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337DD" w14:textId="36AEDBC2" w:rsidR="00ED1694" w:rsidRPr="005A625D" w:rsidRDefault="00313B45" w:rsidP="00313B45">
      <w:pPr>
        <w:jc w:val="center"/>
        <w:rPr>
          <w:b/>
          <w:color w:val="000000"/>
          <w:sz w:val="28"/>
          <w:szCs w:val="28"/>
        </w:rPr>
      </w:pPr>
      <w:r w:rsidRPr="00D75B74">
        <w:rPr>
          <w:b/>
          <w:color w:val="000000"/>
          <w:sz w:val="28"/>
          <w:szCs w:val="28"/>
        </w:rPr>
        <w:t xml:space="preserve">Пример расчета </w:t>
      </w:r>
      <w:r w:rsidR="00322703" w:rsidRPr="00313B45">
        <w:rPr>
          <w:b/>
          <w:i/>
          <w:color w:val="000000"/>
          <w:sz w:val="28"/>
          <w:szCs w:val="28"/>
        </w:rPr>
        <w:t>Базов</w:t>
      </w:r>
      <w:r w:rsidR="00322703">
        <w:rPr>
          <w:b/>
          <w:i/>
          <w:color w:val="000000"/>
          <w:sz w:val="28"/>
          <w:szCs w:val="28"/>
        </w:rPr>
        <w:t>ого</w:t>
      </w:r>
      <w:r w:rsidR="00322703" w:rsidRPr="00313B45">
        <w:rPr>
          <w:b/>
          <w:i/>
          <w:color w:val="000000"/>
          <w:sz w:val="28"/>
          <w:szCs w:val="28"/>
        </w:rPr>
        <w:t xml:space="preserve"> норматив</w:t>
      </w:r>
      <w:r w:rsidR="00322703">
        <w:rPr>
          <w:b/>
          <w:i/>
          <w:color w:val="000000"/>
          <w:sz w:val="28"/>
          <w:szCs w:val="28"/>
        </w:rPr>
        <w:t>а</w:t>
      </w:r>
      <w:r w:rsidR="00322703" w:rsidRPr="00313B45">
        <w:rPr>
          <w:b/>
          <w:i/>
          <w:color w:val="000000"/>
          <w:sz w:val="28"/>
          <w:szCs w:val="28"/>
        </w:rPr>
        <w:t xml:space="preserve"> затрат</w:t>
      </w:r>
      <w:r w:rsidR="00322703">
        <w:rPr>
          <w:b/>
          <w:i/>
          <w:color w:val="000000"/>
          <w:sz w:val="28"/>
          <w:szCs w:val="28"/>
        </w:rPr>
        <w:t xml:space="preserve"> </w:t>
      </w:r>
      <w:r w:rsidRPr="00D75B74">
        <w:rPr>
          <w:b/>
          <w:color w:val="000000"/>
          <w:sz w:val="28"/>
          <w:szCs w:val="28"/>
        </w:rPr>
        <w:t xml:space="preserve">на оказание услуги </w:t>
      </w:r>
      <w:r w:rsidR="005710FD">
        <w:rPr>
          <w:b/>
          <w:color w:val="000000"/>
          <w:sz w:val="28"/>
          <w:szCs w:val="28"/>
        </w:rPr>
        <w:t>спортивной подготовк</w:t>
      </w:r>
      <w:r w:rsidR="00134AEE">
        <w:rPr>
          <w:b/>
          <w:color w:val="000000"/>
          <w:sz w:val="28"/>
          <w:szCs w:val="28"/>
        </w:rPr>
        <w:t>и</w:t>
      </w:r>
      <w:r w:rsidR="005710FD">
        <w:rPr>
          <w:b/>
          <w:color w:val="000000"/>
          <w:sz w:val="28"/>
          <w:szCs w:val="28"/>
        </w:rPr>
        <w:t xml:space="preserve"> по олимпийским видам сп</w:t>
      </w:r>
      <w:bookmarkStart w:id="0" w:name="_GoBack"/>
      <w:bookmarkEnd w:id="0"/>
      <w:r w:rsidR="005710FD">
        <w:rPr>
          <w:b/>
          <w:color w:val="000000"/>
          <w:sz w:val="28"/>
          <w:szCs w:val="28"/>
        </w:rPr>
        <w:t>орта - хоккей</w:t>
      </w:r>
      <w:r w:rsidR="00ED1694" w:rsidRPr="00ED1694">
        <w:rPr>
          <w:b/>
          <w:color w:val="000000"/>
          <w:sz w:val="28"/>
          <w:szCs w:val="28"/>
        </w:rPr>
        <w:t xml:space="preserve"> (показатель объема - </w:t>
      </w:r>
      <w:r w:rsidR="00C315EC">
        <w:rPr>
          <w:b/>
          <w:color w:val="000000"/>
          <w:sz w:val="28"/>
          <w:szCs w:val="28"/>
        </w:rPr>
        <w:t>1</w:t>
      </w:r>
      <w:r w:rsidR="00ED1694" w:rsidRPr="00ED1694">
        <w:rPr>
          <w:b/>
          <w:color w:val="000000"/>
          <w:sz w:val="28"/>
          <w:szCs w:val="28"/>
        </w:rPr>
        <w:t xml:space="preserve"> </w:t>
      </w:r>
      <w:r w:rsidR="005710FD">
        <w:rPr>
          <w:b/>
          <w:color w:val="000000"/>
          <w:sz w:val="28"/>
          <w:szCs w:val="28"/>
        </w:rPr>
        <w:t>спортсмен</w:t>
      </w:r>
      <w:r w:rsidR="00ED1694" w:rsidRPr="00ED1694">
        <w:rPr>
          <w:b/>
          <w:color w:val="000000"/>
          <w:sz w:val="28"/>
          <w:szCs w:val="28"/>
        </w:rPr>
        <w:t>)</w:t>
      </w:r>
    </w:p>
    <w:p w14:paraId="2C5B34E4" w14:textId="77777777" w:rsidR="00313B45" w:rsidRDefault="00313B45" w:rsidP="00313B45">
      <w:pPr>
        <w:rPr>
          <w:color w:val="000000"/>
          <w:sz w:val="28"/>
          <w:szCs w:val="28"/>
        </w:rPr>
      </w:pPr>
    </w:p>
    <w:p w14:paraId="7A1CA1CF" w14:textId="7A840CA5" w:rsidR="00252CA5" w:rsidRDefault="00252CA5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</w:t>
      </w:r>
      <w:r w:rsidR="00C838F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норматив затрат рассчитываем на основе наиболее эффективн</w:t>
      </w:r>
      <w:r w:rsidR="00C838F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учреждени</w:t>
      </w:r>
      <w:r w:rsidR="00C838F5">
        <w:rPr>
          <w:color w:val="000000"/>
          <w:sz w:val="28"/>
          <w:szCs w:val="28"/>
        </w:rPr>
        <w:t>я</w:t>
      </w:r>
    </w:p>
    <w:p w14:paraId="26630D67" w14:textId="77777777" w:rsidR="00252CA5" w:rsidRDefault="00252CA5" w:rsidP="00313B45">
      <w:pPr>
        <w:rPr>
          <w:color w:val="000000"/>
          <w:sz w:val="28"/>
          <w:szCs w:val="28"/>
        </w:rPr>
      </w:pPr>
    </w:p>
    <w:p w14:paraId="473125E5" w14:textId="709D8051" w:rsidR="00252CA5" w:rsidRDefault="00C838F5" w:rsidP="007A7347">
      <w:pPr>
        <w:pStyle w:val="1"/>
      </w:pPr>
      <w:r>
        <w:t>1. Затраты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5710FD" w:rsidRPr="006E5B51" w14:paraId="289E3B12" w14:textId="77777777" w:rsidTr="005710FD">
        <w:tc>
          <w:tcPr>
            <w:tcW w:w="15984" w:type="dxa"/>
            <w:shd w:val="clear" w:color="auto" w:fill="FFFF99"/>
          </w:tcPr>
          <w:tbl>
            <w:tblPr>
              <w:tblW w:w="15583" w:type="dxa"/>
              <w:tblLook w:val="04A0" w:firstRow="1" w:lastRow="0" w:firstColumn="1" w:lastColumn="0" w:noHBand="0" w:noVBand="1"/>
            </w:tblPr>
            <w:tblGrid>
              <w:gridCol w:w="557"/>
              <w:gridCol w:w="2149"/>
              <w:gridCol w:w="1266"/>
              <w:gridCol w:w="1449"/>
              <w:gridCol w:w="1434"/>
              <w:gridCol w:w="2060"/>
              <w:gridCol w:w="1940"/>
              <w:gridCol w:w="4728"/>
            </w:tblGrid>
            <w:tr w:rsidR="005710FD" w:rsidRPr="005710FD" w14:paraId="45CB4686" w14:textId="77777777" w:rsidTr="00183F67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1D191F11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67C998E7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3BFBCBEE" w14:textId="77777777" w:rsidR="005710FD" w:rsidRPr="005710FD" w:rsidRDefault="005710FD" w:rsidP="005710F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высшего спортивного мастерства</w:t>
                  </w:r>
                </w:p>
              </w:tc>
            </w:tr>
            <w:tr w:rsidR="005710FD" w:rsidRPr="005710FD" w14:paraId="43B4849F" w14:textId="77777777" w:rsidTr="005710FD">
              <w:trPr>
                <w:trHeight w:val="863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D4D16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306A0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Должность работника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22CD3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Количество работников на 1 группу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E688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 (тренирующихся спортсменов)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BEC23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(работников)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EDB4D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Годовой ФОТ,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FD19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A9808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710FD" w:rsidRPr="005710FD" w14:paraId="7196E3DC" w14:textId="77777777" w:rsidTr="005710FD">
              <w:trPr>
                <w:trHeight w:val="77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0AFD5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68A0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AB80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23A23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D0B88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050CD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8DA2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0E4C6D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5710FD" w:rsidRPr="005710FD" w14:paraId="3FA6D02B" w14:textId="77777777" w:rsidTr="005710FD">
              <w:trPr>
                <w:trHeight w:val="315"/>
              </w:trPr>
              <w:tc>
                <w:tcPr>
                  <w:tcW w:w="15583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06F33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1.Оплата труда работников, непосредственно связанных с оказанием государственной (муниципальной) услуги</w:t>
                  </w:r>
                </w:p>
              </w:tc>
            </w:tr>
            <w:tr w:rsidR="005710FD" w:rsidRPr="005710FD" w14:paraId="03166812" w14:textId="77777777" w:rsidTr="005710FD">
              <w:trPr>
                <w:trHeight w:val="1749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CD6E3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F1CB76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5BF45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0,422120751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7786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0C6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0,105530188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0283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FE4449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49 121,16</w:t>
                  </w:r>
                </w:p>
              </w:tc>
              <w:tc>
                <w:tcPr>
                  <w:tcW w:w="47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2810B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 на 1 группу - исходя из нормативов максимального объема тренировочной нагрузки (ФССП, приложение 9) и годовой объем рабочего времени (1971 час)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. Нормативное количество единовременно оказываемых услуг определяется в соответствии с наполняемостью группы на этапе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спрортивной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подготовки (Приложение №1 ФССП по виду спорта - приказ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Минспорта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 27.03.2013 № 149). Наполняемость групп на этапах спортивной подготовки для расчета использована максимально допустимая ФССП.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Расчет затрат произведен исходя из размера средней заработной платы по РФ (29 792,00 рублей*12месяцев*1,302 - начисления </w:t>
                  </w:r>
                  <w:proofErr w:type="gram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ОТ)</w:t>
                  </w:r>
                </w:p>
              </w:tc>
            </w:tr>
            <w:tr w:rsidR="005710FD" w:rsidRPr="005710FD" w14:paraId="37B5EC74" w14:textId="77777777" w:rsidTr="005710FD">
              <w:trPr>
                <w:trHeight w:val="207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32C5F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7E9E3F9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 по общефизической и специальной физической подготовке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B9F6C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0,071760528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FD583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EF65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0,017940132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DCCF6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B9CD34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8 350,60</w:t>
                  </w:r>
                </w:p>
              </w:tc>
              <w:tc>
                <w:tcPr>
                  <w:tcW w:w="47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A6249CC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10FD" w:rsidRPr="005710FD" w14:paraId="2D3256CE" w14:textId="77777777" w:rsidTr="005710FD">
              <w:trPr>
                <w:trHeight w:val="30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CF3B5" w14:textId="77777777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E513B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EF6B5" w14:textId="109344BC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E0B66F4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57 471,76   </w:t>
                  </w: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797960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BF3EE5E" w14:textId="77777777" w:rsidR="005710FD" w:rsidRDefault="005710FD" w:rsidP="005710FD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583" w:type="dxa"/>
              <w:tblLook w:val="04A0" w:firstRow="1" w:lastRow="0" w:firstColumn="1" w:lastColumn="0" w:noHBand="0" w:noVBand="1"/>
            </w:tblPr>
            <w:tblGrid>
              <w:gridCol w:w="557"/>
              <w:gridCol w:w="2127"/>
              <w:gridCol w:w="1275"/>
              <w:gridCol w:w="1449"/>
              <w:gridCol w:w="1434"/>
              <w:gridCol w:w="2060"/>
              <w:gridCol w:w="1940"/>
              <w:gridCol w:w="4741"/>
            </w:tblGrid>
            <w:tr w:rsidR="005710FD" w:rsidRPr="005710FD" w14:paraId="1D7FB679" w14:textId="77777777" w:rsidTr="00183F67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149CE97B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62B5E31B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76D67CD4" w14:textId="77777777" w:rsidR="005710FD" w:rsidRPr="005710FD" w:rsidRDefault="005710FD" w:rsidP="005710F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совершенствования спортивного мастерства</w:t>
                  </w:r>
                </w:p>
              </w:tc>
            </w:tr>
            <w:tr w:rsidR="005710FD" w:rsidRPr="005710FD" w14:paraId="0BAAB31A" w14:textId="77777777" w:rsidTr="00183F67">
              <w:trPr>
                <w:trHeight w:val="48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7F156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23E9E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Должность работника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90D1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Количество работников на 1 группу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7EF1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Нормативное количество одновременно </w:t>
                  </w: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оказываемых услуг (тренирующихся спортсменов)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C26F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Норма трудозатрат на оказание </w:t>
                  </w: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единицы государственной услуги (работников)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08576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Годовой ФОТ,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CD9A2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45E68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710FD" w:rsidRPr="005710FD" w14:paraId="796C2865" w14:textId="77777777" w:rsidTr="00183F67">
              <w:trPr>
                <w:trHeight w:val="77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593EF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9071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22AA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9AC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D3755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08189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62D7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5A75F6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5710FD" w:rsidRPr="005710FD" w14:paraId="76772EB7" w14:textId="77777777" w:rsidTr="005710FD">
              <w:trPr>
                <w:trHeight w:val="315"/>
              </w:trPr>
              <w:tc>
                <w:tcPr>
                  <w:tcW w:w="15583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4AFA9" w14:textId="72B133B1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1.Оплата труда работников, непосредственно связанных с оказанием государственной (муниципальной) услуги</w:t>
                  </w:r>
                </w:p>
                <w:p w14:paraId="3723E0E3" w14:textId="2F6E0CAE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10FD" w:rsidRPr="005710FD" w14:paraId="7AFFB19C" w14:textId="77777777" w:rsidTr="00183F67">
              <w:trPr>
                <w:trHeight w:val="1351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22E8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B700502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CF8B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0,369355657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D6569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82F1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0,061559276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30C7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70261B0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28 654,01</w:t>
                  </w:r>
                </w:p>
              </w:tc>
              <w:tc>
                <w:tcPr>
                  <w:tcW w:w="4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6A6DB6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 на 1 группу - исходя из нормативов максимального объема тренировочной нагрузки (ФССП, приложение 9) и годовой объем рабочего времени (1971 час)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. Нормативное количество единовременно оказываемых услуг определяется в соответствии с наполняемостью группы на этапе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спрортивной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подготовки (Приложение №1 ФССП по виду спорта - приказ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Минспорта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 27.03.2013 № 149). Наполняемость групп на этапах спортивной подготовки для расчета использована максимально допустимая ФССП.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Расчет затрат произведен исходя из размера средней заработной платы по РФ (29 792,00 рублей*12месяцев*1,302 - начисления </w:t>
                  </w:r>
                  <w:proofErr w:type="gram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ОТ)</w:t>
                  </w:r>
                </w:p>
              </w:tc>
            </w:tr>
            <w:tr w:rsidR="005710FD" w:rsidRPr="005710FD" w14:paraId="0FEFD5B8" w14:textId="77777777" w:rsidTr="00183F67">
              <w:trPr>
                <w:trHeight w:val="207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DAD5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5001CF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 по общефизической и специальной физической подготовке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38C8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0,081258245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26F8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E7EF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0,013543041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A9909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67DC20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6 303,88</w:t>
                  </w:r>
                </w:p>
              </w:tc>
              <w:tc>
                <w:tcPr>
                  <w:tcW w:w="4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89D652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10FD" w:rsidRPr="005710FD" w14:paraId="20EDDBEB" w14:textId="77777777" w:rsidTr="005710FD">
              <w:trPr>
                <w:trHeight w:val="30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6A3B8" w14:textId="77777777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3CCAA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F9BA9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3464A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C3895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392B5" w14:textId="77777777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A8FF6C8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34 957,89   </w:t>
                  </w:r>
                </w:p>
              </w:tc>
              <w:tc>
                <w:tcPr>
                  <w:tcW w:w="47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B260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80C7A11" w14:textId="77777777" w:rsidR="005710FD" w:rsidRDefault="005710FD" w:rsidP="005710FD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583" w:type="dxa"/>
              <w:tblLook w:val="04A0" w:firstRow="1" w:lastRow="0" w:firstColumn="1" w:lastColumn="0" w:noHBand="0" w:noVBand="1"/>
            </w:tblPr>
            <w:tblGrid>
              <w:gridCol w:w="557"/>
              <w:gridCol w:w="2127"/>
              <w:gridCol w:w="1275"/>
              <w:gridCol w:w="1449"/>
              <w:gridCol w:w="1434"/>
              <w:gridCol w:w="2079"/>
              <w:gridCol w:w="1940"/>
              <w:gridCol w:w="4722"/>
            </w:tblGrid>
            <w:tr w:rsidR="005710FD" w:rsidRPr="005710FD" w14:paraId="429243CE" w14:textId="77777777" w:rsidTr="00183F67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71A2C383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0C335CEC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2980859B" w14:textId="77777777" w:rsidR="005710FD" w:rsidRPr="005710FD" w:rsidRDefault="005710FD" w:rsidP="005710F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Тренировочный этап (этап спортивной специализации)</w:t>
                  </w:r>
                </w:p>
              </w:tc>
            </w:tr>
            <w:tr w:rsidR="005710FD" w:rsidRPr="005710FD" w14:paraId="4BABB573" w14:textId="77777777" w:rsidTr="00183F67">
              <w:trPr>
                <w:trHeight w:val="1326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00E08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6F45E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Должность работника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97B1C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Количество работников на 1 группу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4DBE8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 (тренирующихся спортсменов)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1B2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(работников)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EEEF9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Годовой ФОТ,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29775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69248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710FD" w:rsidRPr="005710FD" w14:paraId="7C4B7AD4" w14:textId="77777777" w:rsidTr="00183F67">
              <w:trPr>
                <w:trHeight w:val="77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CDC2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6F38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850D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20BB2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758FF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E045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9E91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5086A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183F67" w:rsidRPr="005710FD" w14:paraId="41EF3CAE" w14:textId="77777777" w:rsidTr="00183F67">
              <w:trPr>
                <w:trHeight w:val="613"/>
              </w:trPr>
              <w:tc>
                <w:tcPr>
                  <w:tcW w:w="15583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4B674" w14:textId="77777777" w:rsidR="00183F67" w:rsidRPr="005710FD" w:rsidRDefault="00183F67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1.Оплата труда работников, непосредственно связанных с оказанием государственной (муниципальной) услуги</w:t>
                  </w:r>
                </w:p>
                <w:p w14:paraId="72159B2F" w14:textId="5D350422" w:rsidR="00183F67" w:rsidRPr="005710FD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10FD" w:rsidRPr="005710FD" w14:paraId="0EC0118F" w14:textId="77777777" w:rsidTr="00183F67">
              <w:trPr>
                <w:trHeight w:val="1567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7BA8D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7BC76C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6B6E5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0,316590563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344E9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770B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0,031659056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B0C2C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0BEAD9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14 736,35</w:t>
                  </w:r>
                </w:p>
              </w:tc>
              <w:tc>
                <w:tcPr>
                  <w:tcW w:w="4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6E0EF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 на 1 группу - исходя из нормативов максимального объема тренировочной нагрузки (ФССП, приложение 9) и годовой объем рабочего времени (1971 час)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. Нормативное количество единовременно оказываемых услуг определяется в соответствии с 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наполняемостью группы на этапе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спрортивной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подготовки (Приложение №1 ФССП по виду спорта - приказ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Минспорта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 27.03.2013 № 149). Наполняемость групп на этапах спортивной подготовки для расчета использована максимально допустимая ФССП.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Расчет затрат произведен исходя из размера средней заработной платы по РФ (29 792,00 рублей*12месяцев*1,302 - начисления </w:t>
                  </w:r>
                  <w:proofErr w:type="gram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ОТ)</w:t>
                  </w:r>
                </w:p>
              </w:tc>
            </w:tr>
            <w:tr w:rsidR="005710FD" w:rsidRPr="005710FD" w14:paraId="186505C8" w14:textId="77777777" w:rsidTr="00183F67">
              <w:trPr>
                <w:trHeight w:val="207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E618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AA07C4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 по общефизической и специальной физической подготовке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D13A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7AF4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D21A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19155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2415F8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7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FA2B8A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10FD" w:rsidRPr="005710FD" w14:paraId="26E9ED62" w14:textId="77777777" w:rsidTr="00183F67">
              <w:trPr>
                <w:trHeight w:val="30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B896B" w14:textId="77777777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3C951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7EF8D2" w14:textId="77777777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81C8CAC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14 736,35  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4D6A0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1B3C9EC" w14:textId="77777777" w:rsidR="005710FD" w:rsidRDefault="005710FD" w:rsidP="005710FD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583" w:type="dxa"/>
              <w:tblLook w:val="04A0" w:firstRow="1" w:lastRow="0" w:firstColumn="1" w:lastColumn="0" w:noHBand="0" w:noVBand="1"/>
            </w:tblPr>
            <w:tblGrid>
              <w:gridCol w:w="557"/>
              <w:gridCol w:w="2127"/>
              <w:gridCol w:w="1275"/>
              <w:gridCol w:w="1449"/>
              <w:gridCol w:w="1434"/>
              <w:gridCol w:w="2079"/>
              <w:gridCol w:w="1940"/>
              <w:gridCol w:w="4722"/>
            </w:tblGrid>
            <w:tr w:rsidR="005710FD" w:rsidRPr="005710FD" w14:paraId="242B8F63" w14:textId="77777777" w:rsidTr="00183F67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78BF09D8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53E98E9E" w14:textId="77777777" w:rsidR="005710FD" w:rsidRPr="005710FD" w:rsidRDefault="005710FD" w:rsidP="005710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14:paraId="421113A6" w14:textId="77777777" w:rsidR="005710FD" w:rsidRPr="005710FD" w:rsidRDefault="005710FD" w:rsidP="005710F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начальной подготовки</w:t>
                  </w:r>
                </w:p>
              </w:tc>
            </w:tr>
            <w:tr w:rsidR="005710FD" w:rsidRPr="005710FD" w14:paraId="11F4AF13" w14:textId="77777777" w:rsidTr="00183F67">
              <w:trPr>
                <w:trHeight w:val="77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898C4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95BD6" w14:textId="77777777" w:rsidR="005710FD" w:rsidRPr="005710FD" w:rsidRDefault="005710FD" w:rsidP="005710F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Должность работника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50945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Количество работников на 1 группу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15E7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 (тренирующихся спортсменов)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15F6F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(работников)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F040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Годовой ФОТ,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BB9A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4E969B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710FD" w:rsidRPr="005710FD" w14:paraId="2D39768A" w14:textId="77777777" w:rsidTr="00183F67">
              <w:trPr>
                <w:trHeight w:val="77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D1BA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E46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B1E80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DF65C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0E37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22C7C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160FF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82E936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183F67" w:rsidRPr="005710FD" w14:paraId="654BB647" w14:textId="77777777" w:rsidTr="00183F67">
              <w:trPr>
                <w:trHeight w:val="315"/>
              </w:trPr>
              <w:tc>
                <w:tcPr>
                  <w:tcW w:w="15583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C0872" w14:textId="5C90E712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1.Оплата труда работников, непосредственно связанных с оказанием государственной (муниципальной) услуги</w:t>
                  </w:r>
                </w:p>
                <w:p w14:paraId="6481DEC2" w14:textId="56AB8881" w:rsidR="00183F67" w:rsidRPr="005710FD" w:rsidRDefault="00183F67" w:rsidP="005710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10FD" w:rsidRPr="005710FD" w14:paraId="54E019CB" w14:textId="77777777" w:rsidTr="00183F67">
              <w:trPr>
                <w:trHeight w:val="1493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CC106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CA5C6F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FC082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0,184677829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92AF2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15928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0,013191273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64C2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874D208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6 140,14</w:t>
                  </w:r>
                </w:p>
              </w:tc>
              <w:tc>
                <w:tcPr>
                  <w:tcW w:w="47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AA5087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 на 1 группу - исходя из нормативов максимального объема тренировочной нагрузки (ФССП, приложение 9) и годовой объем рабочего времени (1971 час)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. Нормативное количество единовременно оказываемых услуг определяется в соответствии с наполняемостью группы на этапе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спрортивной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подготовки (Приложение №1 ФССП по виду спорта - приказ </w:t>
                  </w:r>
                  <w:proofErr w:type="spell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Минспорта</w:t>
                  </w:r>
                  <w:proofErr w:type="spell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 27.03.2013 № 149). Наполняемость групп на этапах спортивной подготовки для расчета использована максимально допустимая ФССП.</w:t>
                  </w: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Расчет затрат произведен исходя из размера средней заработной платы по РФ (29 792,00 рублей*12месяцев*1,302 - начисления </w:t>
                  </w:r>
                  <w:proofErr w:type="gramStart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ОТ)</w:t>
                  </w:r>
                </w:p>
              </w:tc>
            </w:tr>
            <w:tr w:rsidR="005710FD" w:rsidRPr="005710FD" w14:paraId="4A0B4D1A" w14:textId="77777777" w:rsidTr="00183F67">
              <w:trPr>
                <w:trHeight w:val="207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A56EA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2F52481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Тренер-преподаватель по общефизической и специальной физической подготовке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62602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CD699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1641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92B76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9A51054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7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044C7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10FD" w:rsidRPr="005710FD" w14:paraId="101E6456" w14:textId="77777777" w:rsidTr="00183F67">
              <w:trPr>
                <w:trHeight w:val="30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9AAE0" w14:textId="77777777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D1157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F18C3" w14:textId="77777777" w:rsidR="005710FD" w:rsidRPr="005710FD" w:rsidRDefault="005710FD" w:rsidP="005710F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8F5C8BB" w14:textId="77777777" w:rsidR="005710FD" w:rsidRPr="005710FD" w:rsidRDefault="005710FD" w:rsidP="005710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  6 140,14  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28A3E" w14:textId="77777777" w:rsidR="005710FD" w:rsidRPr="005710FD" w:rsidRDefault="005710FD" w:rsidP="005710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0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3A6FF55" w14:textId="274863E2" w:rsidR="005710FD" w:rsidRPr="006E5B51" w:rsidRDefault="005710FD" w:rsidP="005710F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D16F3F6" w14:textId="77777777" w:rsidR="005710FD" w:rsidRDefault="005710FD" w:rsidP="00252C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508A6" w14:textId="4D18D452" w:rsidR="00252CA5" w:rsidRDefault="00252CA5" w:rsidP="007A7347">
      <w:pPr>
        <w:pStyle w:val="1"/>
      </w:pPr>
      <w:r>
        <w:rPr>
          <w:color w:val="000000"/>
        </w:rPr>
        <w:lastRenderedPageBreak/>
        <w:t xml:space="preserve">2. </w:t>
      </w:r>
      <w:r w:rsidR="00C838F5" w:rsidRPr="007A7347">
        <w:t>Затраты</w:t>
      </w:r>
      <w:r w:rsidR="00C838F5">
        <w:t xml:space="preserve"> на приобретение потребляемых (используемых) в процессе оказания i-ой государственной услуги материальных запасов и особо ценного движимого имущества </w:t>
      </w:r>
      <w:r w:rsidR="00C838F5">
        <w:rPr>
          <w:color w:val="000000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14:paraId="1E64F495" w14:textId="77777777" w:rsidTr="00C838F5">
        <w:tc>
          <w:tcPr>
            <w:tcW w:w="15984" w:type="dxa"/>
            <w:shd w:val="clear" w:color="auto" w:fill="FFFF99"/>
          </w:tcPr>
          <w:tbl>
            <w:tblPr>
              <w:tblW w:w="15583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4180"/>
              <w:gridCol w:w="1371"/>
              <w:gridCol w:w="1052"/>
              <w:gridCol w:w="875"/>
              <w:gridCol w:w="902"/>
              <w:gridCol w:w="1487"/>
              <w:gridCol w:w="1940"/>
              <w:gridCol w:w="2816"/>
            </w:tblGrid>
            <w:tr w:rsidR="00183F67" w:rsidRPr="00183F67" w14:paraId="0C4926F1" w14:textId="77777777" w:rsidTr="00183F67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B71BC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6FCCF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4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3D5DED" w14:textId="77777777" w:rsidR="00183F67" w:rsidRPr="00183F67" w:rsidRDefault="00183F67" w:rsidP="00183F67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высшего спортивного мастерства</w:t>
                  </w:r>
                </w:p>
              </w:tc>
            </w:tr>
            <w:tr w:rsidR="00183F67" w:rsidRPr="00183F67" w14:paraId="56CA9791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D6796DB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A134F5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1D67E5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CBA888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B13AB1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C9725F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D98265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1036E2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6BA5E83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83F67" w:rsidRPr="00183F67" w14:paraId="65DA6A13" w14:textId="77777777" w:rsidTr="00183F67">
              <w:trPr>
                <w:trHeight w:val="112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5256CD2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7CC7147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материального запаса/основного средства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922AB73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21841F4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7A70C2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E8903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951E0A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524E59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13880FF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183F67" w:rsidRPr="00183F67" w14:paraId="6B8128CB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7243CD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43EA0B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1A8E83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7E2893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8B6ABA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2E48AC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4AD9F7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3CC16B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178F321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183F67" w:rsidRPr="00183F67" w14:paraId="3A15493D" w14:textId="77777777" w:rsidTr="00183F67">
              <w:trPr>
                <w:trHeight w:val="300"/>
              </w:trPr>
              <w:tc>
                <w:tcPr>
                  <w:tcW w:w="10827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6D36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(муниципальной) услуги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9FB2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4D8F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83F67" w:rsidRPr="00183F67" w14:paraId="3F374810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78623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D1C7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Спортивное оборудование и инвентарь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4E61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C017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20BE1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2886D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C9B8D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464E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5EA04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Перечень и нормативное количество ресурсов определяется в соответствии с Приложением №11 ФССП. Для ресурсов группы "Дополнительное и вспомогательное оборудование и спортивный инвентарь" норма потребления рассчитывается исходя из количества ресурса на группу человек.</w:t>
                  </w: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Расчет затрат - исходя из стоимости ресурса, срока использования и нормы потребления в соответствии с ФССП по виду спорта.</w:t>
                  </w:r>
                </w:p>
              </w:tc>
            </w:tr>
            <w:tr w:rsidR="00183F67" w:rsidRPr="00183F67" w14:paraId="401077BE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4754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46BC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Ворота для хоккея                  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8821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3BEC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02A3C3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41F9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C73A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6450,00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4FE271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322,50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2F3BA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CB20187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E9A7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8133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для игры в хоккей           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6960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64AF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1B7611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57EE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18CC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8727E9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2 437,50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70427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B7C9B65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18A6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6B2A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Ограждение площадки (борта, сетка защитная)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FD34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A4B4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895B00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E542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F600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850000,00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65453D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21 250,00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217B1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BBF6FAE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22A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0B5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                           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4051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42B6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FA3004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DFA5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A642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D31FA8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322,50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63C66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3648C97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C2F4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E215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Дополнительное и вспомогательное оборудование и спортивный инвентарь              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2C89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5766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9D61A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421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CB96C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FC2030E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2421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E3FE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Гантели массивные от 1 до 5 кг     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648B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D55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207598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3108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DB53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43E560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199,50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7709D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027B317" w14:textId="77777777" w:rsidTr="00183F67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C0A8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C99B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Мячи набивные (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медицинбол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весом от 1 кг до 5 кг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2A01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416D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73D7F2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0,75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348A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791A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9AA884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3C08B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CEF0598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E6C4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D6BA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Сумка для клюшек                   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81A3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B34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FD1CD9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9CE8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62B9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AC2884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F22E8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90E8A5F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6864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A984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Оборудование и спортивный инвентарь, </w:t>
                  </w:r>
                  <w:proofErr w:type="gram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выдаваемые</w:t>
                  </w:r>
                  <w:proofErr w:type="gram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в индивидуальное пользование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0BC1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FC0E6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C155A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0603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7797F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FC415EA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F209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26F5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для вратаря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71E3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E551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652D63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5EF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8B81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43A722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9 950,00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3A971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19FD452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99EE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0F4B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97F5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77C3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E65C9C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B028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019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CF5683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3 250,00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AB59C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D21F20B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1545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2FF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2780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D2C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78DAF6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FE83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BD32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E715FD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772DB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0BE27CD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F4FB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0D58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Спортивная экипировка, передаваемая в индивидуальное пользование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D480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C2260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3934A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4E1C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76483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68682DA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99C9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8503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Гетры 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B89F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8C1B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E1D56E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C0E0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2CCE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10A9F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624,00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8FB10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5F9D95A" w14:textId="77777777" w:rsidTr="00183F67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6B8F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2B86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вратаря (панцирь, шорты, щитки, налокотники)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9AEC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3A9E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5796B3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3F41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772D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D4D783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090B0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37B00DB" w14:textId="77777777" w:rsidTr="00183F67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40D3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ACCD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(панцирь, шорты, защита голени, налокотники,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визор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краги)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05AB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53B2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C7B401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7114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E462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21627F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0770B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65CD910" w14:textId="77777777" w:rsidTr="00183F67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CB82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0E3B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для вратаря (ботинки с лезвиями)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DBF6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3929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5BA87D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A76D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EA66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7520,00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5324DA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15 040,00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5DACFA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8ED4CEA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018D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6151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(ботинки с лезвиями)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38E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6A63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F4378B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A5A5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9C53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D3F3BC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2 600,00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E5EE2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057F263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CA08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7F82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Майка 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782D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2BB4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8D6AE5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A1D0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7CFC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79B27D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32FA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F1D1A38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A75D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7839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блин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FDA1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ECB5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BFCD0A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C978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D736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A31F99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4 600,00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0B2E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9EB74AE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3B44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8E5A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ловушка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E54C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69FA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3A8537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5D43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C1F3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C46993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4 700,00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71703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7BE4816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80AC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17C4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8CA4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467D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7FFCA5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155E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9358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C97D8E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6A0E9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BD021CA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06BA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EC29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для гетр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B8A9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0D98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AF6415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4DE0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57F7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E67CD6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40963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A9D3A2D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F96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7E48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Раковина защитная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6737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A26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F7C15A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76A6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AD1B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86CCF9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65D4A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BAE5F4D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DD34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DFE3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Рейтузы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F48A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2BDB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20575F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B661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74BC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A830B9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5FF10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BDA1718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AEAE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3A42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Свитер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C163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E58A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C6D1DB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913B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5925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89CFFE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1251D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9D7727D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4CED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F966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для вратаря (с маской)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A8D4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B4AD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CB2F6C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297A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177B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A0AF70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3 250,00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3CD4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EA7F083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000C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9895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     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67BF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D7BE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6E7455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B7D6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5F89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A7E601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3A3FA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FCCCFDC" w14:textId="77777777" w:rsidTr="00183F6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C29015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E3BD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A622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42AB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873D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00CF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F2D9C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матзапасы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375A27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117 101,00   </w:t>
                  </w:r>
                </w:p>
              </w:tc>
              <w:tc>
                <w:tcPr>
                  <w:tcW w:w="281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E7C06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9D981E" w14:textId="77777777" w:rsidR="00252CA5" w:rsidRDefault="00252CA5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7235" w:type="dxa"/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4168"/>
              <w:gridCol w:w="1418"/>
              <w:gridCol w:w="1134"/>
              <w:gridCol w:w="850"/>
              <w:gridCol w:w="851"/>
              <w:gridCol w:w="1417"/>
              <w:gridCol w:w="1985"/>
              <w:gridCol w:w="283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83F67" w:rsidRPr="00183F67" w14:paraId="6F018EE1" w14:textId="77777777" w:rsidTr="00183F67">
              <w:trPr>
                <w:gridAfter w:val="7"/>
                <w:wAfter w:w="1652" w:type="dxa"/>
                <w:trHeight w:val="315"/>
              </w:trPr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861F2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2609A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0A5B3" w14:textId="77777777" w:rsidR="00183F67" w:rsidRPr="00183F67" w:rsidRDefault="00183F67" w:rsidP="00183F67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совершенствования спортивного мастерства</w:t>
                  </w:r>
                </w:p>
              </w:tc>
            </w:tr>
            <w:tr w:rsidR="00183F67" w:rsidRPr="00183F67" w14:paraId="6EDF5775" w14:textId="77777777" w:rsidTr="00183F67">
              <w:trPr>
                <w:gridAfter w:val="7"/>
                <w:wAfter w:w="1652" w:type="dxa"/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9D33930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745AC3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14:paraId="36EBD82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14:paraId="10CF14E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3627EA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4A162C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E570FE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D0935A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55C3EB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83F67" w:rsidRPr="00183F67" w14:paraId="72ED751A" w14:textId="77777777" w:rsidTr="00183F67">
              <w:trPr>
                <w:gridAfter w:val="7"/>
                <w:wAfter w:w="1652" w:type="dxa"/>
                <w:trHeight w:val="112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92B274E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78FA24B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материального запаса/основного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C51F19C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EAEC9C3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27EFA6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C58527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35FDF3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00439B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4D272CC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183F67" w:rsidRPr="00183F67" w14:paraId="09AAA78D" w14:textId="77777777" w:rsidTr="00183F67">
              <w:trPr>
                <w:gridAfter w:val="7"/>
                <w:wAfter w:w="1652" w:type="dxa"/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AB26A1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99CFA1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6339A0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4A9C01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F39E96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BBBC1C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D04B87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925A5A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34505A7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183F67" w:rsidRPr="00183F67" w14:paraId="4CEC8181" w14:textId="77777777" w:rsidTr="00183F67">
              <w:trPr>
                <w:trHeight w:val="300"/>
              </w:trPr>
              <w:tc>
                <w:tcPr>
                  <w:tcW w:w="15583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EA816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(муниципальной) услуги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3E4B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A7AF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CA6A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1583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1F4C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80BA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3B03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83F67" w:rsidRPr="00183F67" w14:paraId="08B1F539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102F0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4A793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Спортивное оборудование и инвентарь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183BF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C26E6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11DA8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FA467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6E04A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B4F75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82D1A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Перечень и нормативное количество ресурсов определяется в соответствии с Приложением №11 ФССП. </w:t>
                  </w: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Для ресурсов группы "Дополнительное и вспомогательное оборудование и спортивный инвентарь" норма потребления рассчитывается исходя из количества ресурса на группу человек.</w:t>
                  </w: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Расчет затрат - исходя из стоимости ресурса, срока использования и нормы потребления в соответствии с ФССП по виду спорта.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B1BAD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5A061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A8E32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1FCCA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FAE8F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C79AA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84D37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822CB98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9468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3731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Ворота для хоккея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2650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BE36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A4F3F6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0,333333333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F541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9D23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F527C5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79194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CAB1E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18865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E7C9F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3C2FA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FDA7A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14DCF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6F191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591977B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9553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623E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для игры в хоккей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119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E465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C0E315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751A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49AA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1BF00B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1 625,00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78A6D5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90FFF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B969E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205FF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0F590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D765D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6BC6F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BC0ED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E75CB30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D3A0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6F68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Ограждение площадки (борта, сетка защитная)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D764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F9A2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7F87BA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0,166666667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D11E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3DED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7D9EDB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14 166,67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80B9F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6A9BE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EB099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DAB8B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EC674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429D6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9D625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D383D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E183E9E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0C27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1E4E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       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7C4F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D11F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D67652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0985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1B96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B32257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34E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FE404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F4029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15045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53A77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4CC1C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B3F32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843CA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E7A5A5B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70CC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226F9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Дополнительное и вспомогательное оборудование и спортивный инвентарь              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207F6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C5449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E49C4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C710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99624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C08E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D3B5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6B67C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D2C33A7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91F2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D5A6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Гантели массивные от 1 до 5 кг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1506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70B8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66176F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E65A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EBC2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4F4905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133,00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5121B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87E68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A318C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FAD81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41F5D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80945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C6BA2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E00BA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908088A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65EA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872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Мячи набивные (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медицинбол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весом от 1 кг до 5 кг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FFCD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3D93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C10D84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6696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631B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CEE142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87A13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3F8EC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55F23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39F41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569EA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1052C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43FF9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B1549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AEDF202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C797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D84B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Сумка для клюшек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8D47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CBD3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423BFD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0,666666667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3ABA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C9B2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3B9FD1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193,33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2E485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9A49A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07BAB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9404A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828D2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6CC90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6931E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ABC69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A442E4A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A133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6EF7D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Оборудование и спортивный инвентарь, </w:t>
                  </w:r>
                  <w:proofErr w:type="gram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выдаваемые</w:t>
                  </w:r>
                  <w:proofErr w:type="gram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в индивидуальное пользование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2615E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22CD8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339DF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0ECF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CFBBC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64EC9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5F29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C9581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0895BDD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0838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1D5A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для вратаря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EA08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0C5E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7F5734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544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DD7B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E9977B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5 970,00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92D1C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872D9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EBDED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D04BF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FF6AF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B6977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DC6F2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A08E8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2184D70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6006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973F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18AD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82CF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722489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8880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82C7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EEED7F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1 950,00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DF75B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B4EC8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E24C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9A246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7419A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07F99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FF40B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61A58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C0DB4A6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FA54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40AE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1AA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2779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902F6E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60ED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37C8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03C689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645,00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840DE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16AD4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02BD4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24656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53BA2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191C7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6516A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24062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FEA9DF1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84F5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69CE2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Спортивная экипировка, передаваемая в индивидуальное пользование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B164B1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B8F8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CE87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ABEC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62F5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B2DBE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BB2F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FCA8F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02440D3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9DF6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D06E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Гетры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EAF7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F84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E64B1F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CC2B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80E0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05FDB7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726C4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B0746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6E450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5AB41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BBF0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02B10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4D4A6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2D3A5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29FC9A7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7A5F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78B6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вратаря (панцирь, шорты, щитки, налокотники)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B42E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1C3D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C833D7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9CBB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8B18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A703D0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E2D27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B2238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09164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A7A84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EED48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5B1B4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313D8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12C86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DE21F96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7CD2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5EE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(панцирь, шорты, защита голени, налокотники,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визор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краги)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495C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2811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9CEC64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9DF8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1CF9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A264DA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7E633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B1743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C390F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9DDFD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A0780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2A286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5C81D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EDABB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B22CAF2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2CAF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0F07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для вратаря (ботинки с лезвиями)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51E4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773F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E38B35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48D3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B09F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3EA3A6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7 520,00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CF23A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97E49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2A02D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BB1D7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6521C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CDFC8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5D9F1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ACD2E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99070EA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06B2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645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(ботинки с лезвиями)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5988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A3A7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E1251D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A275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492C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91F58C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9D693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DB23A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F4678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33C0E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7BBC6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F8741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8A960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AA9E8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1774130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8B2F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6DED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Майка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0870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9AB2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CD6EDD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E939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DCE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CC7439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79B2A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C6A71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05576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F6E4C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B3A8E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6323A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5C461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F9BA9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7B473E8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CB99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87F9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блин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3A45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55BD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8E097E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0421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58AE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38FCD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4 600,00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C5464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25795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ADDCC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FA5DC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EDA08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34E64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74618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CE699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F7C18F5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F66C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6651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ловушка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0EEC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651A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887D82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B16A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09BA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500E64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4 700,00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8E447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E5AF4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81D7B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3C4AD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0EF02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207CF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66ACF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05E05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94BA306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6676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A237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ED9B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3A47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7383DC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77E2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0274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A0F27E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7ABEB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F2EDE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9DDA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D0D50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8909B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4696B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1086C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1059A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791E785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9EAB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EE1B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для гетр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AB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6957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BA0044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073F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E1E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EE1346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A51FB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BEEC3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7935C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0FE81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47459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45BB8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36EAD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DB8BE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4A72A30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B965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228F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Раковина защитная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B7F6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25D5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172C54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7920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B0BB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77C33C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BD49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77FA7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D0EEC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64A3F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F29DE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9FC39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1E4AD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2A310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35EEFF8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A551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E610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Рейтузы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CA93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5CB1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F8C750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2D20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F543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57FAD3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25A10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A049C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3B8A9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40DCA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5EFBE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F23D4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24E83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EE4F2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2823562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8D9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93C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Свитер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867E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77CF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441B3F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3142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A11A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29552D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98145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52233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1D5F8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E7800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26BA1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BF189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1F573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60895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9F367C6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6DBD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C04B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для вратаря (с маской)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DE33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326D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DF6450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43A1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5AF4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951A9E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3 250,00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EFF9D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501DF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9A98C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E3AA1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00023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63344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DA734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84FD3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6527472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0D8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8716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3303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CB55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425E03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853E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E92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D3A83A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D8C6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3979F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08928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E94B4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FA02F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518B1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51A96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DCA92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E25E362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9F821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0E51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21EB7D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матзапасы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B53FA7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89 740,00   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BCA22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A6E80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2101A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4A4A9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1BC57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742F5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48074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4BE1E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E1A078" w14:textId="77777777" w:rsidR="00183F67" w:rsidRDefault="00183F67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7235" w:type="dxa"/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4168"/>
              <w:gridCol w:w="1418"/>
              <w:gridCol w:w="1134"/>
              <w:gridCol w:w="850"/>
              <w:gridCol w:w="851"/>
              <w:gridCol w:w="1417"/>
              <w:gridCol w:w="1857"/>
              <w:gridCol w:w="2963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83F67" w:rsidRPr="00183F67" w14:paraId="21C93D0D" w14:textId="77777777" w:rsidTr="00183F67">
              <w:trPr>
                <w:gridAfter w:val="7"/>
                <w:wAfter w:w="1652" w:type="dxa"/>
                <w:trHeight w:val="315"/>
              </w:trPr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395A7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0DBBF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AEB13" w14:textId="77777777" w:rsidR="00183F67" w:rsidRPr="00183F67" w:rsidRDefault="00183F67" w:rsidP="00183F67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Тренировочный этап (этап спортивной специализации)</w:t>
                  </w:r>
                </w:p>
              </w:tc>
            </w:tr>
            <w:tr w:rsidR="00183F67" w:rsidRPr="00183F67" w14:paraId="2BFB0AFA" w14:textId="77777777" w:rsidTr="00183F67">
              <w:trPr>
                <w:gridAfter w:val="7"/>
                <w:wAfter w:w="1652" w:type="dxa"/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037ED05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C8CB5B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D24836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CD1D04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830D15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3DBFFC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9F1255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332CB4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EAD5DF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83F67" w:rsidRPr="00183F67" w14:paraId="480416F3" w14:textId="77777777" w:rsidTr="00183F67">
              <w:trPr>
                <w:gridAfter w:val="7"/>
                <w:wAfter w:w="1652" w:type="dxa"/>
                <w:trHeight w:val="112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8E0D36A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41B64FF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материального запаса/основного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9FE5C28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E225C59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73D98C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11BBB7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FF40A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03D8F5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44B0A70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183F67" w:rsidRPr="00183F67" w14:paraId="5472AF43" w14:textId="77777777" w:rsidTr="00183F67">
              <w:trPr>
                <w:gridAfter w:val="7"/>
                <w:wAfter w:w="1652" w:type="dxa"/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FF1419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56E2B7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E86B73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12EC4C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A3F779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FDC5E6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41FA7B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D71AD6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0D175DB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183F67" w:rsidRPr="00183F67" w14:paraId="10B5863E" w14:textId="77777777" w:rsidTr="00183F67">
              <w:trPr>
                <w:trHeight w:val="300"/>
              </w:trPr>
              <w:tc>
                <w:tcPr>
                  <w:tcW w:w="15583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BA744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(муниципальной) услуги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AD66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0F44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7479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24DD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1E13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AC5B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FCE2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83F67" w:rsidRPr="00183F67" w14:paraId="01219B24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BAF99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BC477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Спортивное оборудование и инвентарь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E73A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6A15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181C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06BC9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7DBB9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2FF7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5FC0D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Перечень и нормативное количество ресурсов определяется в соответствии с Приложением №11 ФССП. Для ресурсов группы "Дополнительное и вспомогательное оборудование и спортивный инвентарь" норма потребления рассчитывается исходя из количества ресурса на группу человек.</w:t>
                  </w: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Расчет затрат - исходя из стоимости ресурса, срока использования и нормы потребления в соответствии с ФССП по виду спорта.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74CF1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38A1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94F1A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06F8C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826F7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FAF02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DC3D1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9775B76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9757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D2C3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Ворота для хоккея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5AC8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9C4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B4FEC1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207B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E3ED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40D654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F3C80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4CE5C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187A4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1703D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FAAB4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8A167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8CB23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9EB44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A87C139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C673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1001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для игры в хоккей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DABB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1E6F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A35ACC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31AF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EAEE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1A7C14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975,00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AED54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39C56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57303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E0F35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E3155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B7475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386AB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6291F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23DF888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C7C8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2123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Ограждение площадки (борта, сетка защитная)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0E91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C25E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316C80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404A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3C4F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A186EC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8 500,00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5EBED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CBB27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8B5FC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E5D3C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FAFAA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6F6FD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22D01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95F0A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69BE76D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4464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91FE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       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ADD4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E0C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F79134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6138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77EA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C1396E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8FFC0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C4343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1316B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5A447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00691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CD2AA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E9BCC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FB168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F690F01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A04C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6651B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Дополнительное и вспомогательное оборудование и спортивный инвентарь              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5A746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30B53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A3D27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F26B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0DB08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3AB1D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4794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6DE7F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DFFEA69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1612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8A2B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Гантели массивные от 1 до 5 кг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7B50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99AC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162883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0CFB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CA31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609E23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79,80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37C2D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3AF67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0F1CB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CC486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0287A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1B3BF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D8E10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3CAE8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1B326F1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0A85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6141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Мячи набивные (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медицинбол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весом от 1 кг до 5 кг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DF9C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3C99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A8A7E1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38A4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C846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B616A7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3E56C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93302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AB6D0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81EDF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91E36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CEEB9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3110F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65B3E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E910803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9C1B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9855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Сумка для клюшек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D17D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7BC7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596E22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EA47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77EA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FB3CE2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F95C9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61778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324C4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A442E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A6E02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F2CC6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9966B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062A4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B914F55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D3EA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8A0F5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Оборудование и спортивный инвентарь, </w:t>
                  </w:r>
                  <w:proofErr w:type="gram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выдаваемые</w:t>
                  </w:r>
                  <w:proofErr w:type="gram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в индивидуальное пользование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7A978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13EE9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B5A4F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86B74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31077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F73C4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0AC3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6C735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2D11736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D465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08F5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для вратаря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7A94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55E9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3D9E67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B0FC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90B6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C46BF1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3 980,00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1E1A6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E6D9D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3FB9B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C4E19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0F79E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C5870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D958F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37555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F14E233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4461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1A12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0CD0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680A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1C24AD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E724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2C28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45E238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86453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193D8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5AE80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84D33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A81AC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17516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9BB16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F2222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C0EE3B2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6829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BA57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7368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27A9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52574C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EE06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4640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EAF383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0D5D3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BD034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32C86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3E141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94C06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A6A69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526B1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E22E1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D0A7EEE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21E7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97D6B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Спортивная экипировка, передаваемая в индивидуальное пользование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14B3E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73A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91A69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037A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5320B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ABE4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3AE8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4B0BA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75391FD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4169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3D6E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Гетры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753C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5AB3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E0575F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AF4D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FEF3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4E7F3C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80165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E6343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6EF52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C0CA9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27E2E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37D99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A30F0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8480F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E186AFC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47B1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2F59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вратаря (панцирь, шорты, щитки, налокотники)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3E88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CAB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118943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BD1B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9F09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37F9BC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883A1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28AC6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6A48B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74DD9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65B16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53F4E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E6B04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06AC9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268D05C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D13B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97EC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(панцирь, шорты, защита голени, налокотники,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визор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краги)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2C1A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C50E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44885F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7F24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570D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365ED8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013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79D5D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0DE6A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55B7E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7D1E1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F7436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E175F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789E9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5815EFD" w14:textId="77777777" w:rsidTr="00183F6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E3A8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8367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для вратаря (ботинки с лезвиями)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E62D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3F79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15DB84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2D7D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EB2A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7520,00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FA8E4A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7 520,00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8735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4CE1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70641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BBC1B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040FC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DF343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E30ED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BD981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222749B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5CA4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DF2B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(ботинки с лезвиями)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61A8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5374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775ED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F00F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3EB5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C17BDD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DA05F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24BFE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E310E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0D58A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0E982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EF93F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0D34D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B1E81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D976F1D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030A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768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Майка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D53A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EB01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CE54ED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DB58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A548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A88F63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5A608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366FB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679FD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6A9F1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67105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EB071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7ADDC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9A395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D95351C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E8C9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3792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блин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ADAC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6E9F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9A9957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905E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41D7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FAA96E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4 600,00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6BD26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73223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F37FC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7AB8B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0BE9E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19A14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4C9B6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F26EE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617CB46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35EE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D3F0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ловушка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6D6D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CC8E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1C414B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C9A2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2E84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7E55CB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4 700,00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235E9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F03C2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400BE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15095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14FEF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861CD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0CB55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960A5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1DCCE33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E3FA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BDF6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2D9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BECC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AD6F3E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85A9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8DD2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668E9C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DD2B2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CCF89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69A41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C86A5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A41B6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BC97D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1AB16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14BE7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3C9222D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F5FF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1F7C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для гетр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B4DC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4C0B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C02D18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CEAC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8B4A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3785AD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42C07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DDF8C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9D036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98EAA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6EC6C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CCD6B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57536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274D3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63558CB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D5D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95DF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Раковина защитная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7C9E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909E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43D56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8A0D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48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98B866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B0450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55416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BAE07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42ED9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A2371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292B4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6E112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95784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CEE5822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C6BB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E259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Рейтузы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4523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3E63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602E58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D46D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2655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2F5A0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17704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3C0E7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04CD6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494CF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19E04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BD706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8D5E1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5F167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65C67BE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7E16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FDA9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Свитер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2352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D6ED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2D1C98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D2C7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FA4B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02E4E3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7AFF4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A101B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CBB40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C6559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CF8FD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CF596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A63E0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A587E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AC75C58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492E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5831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для вратаря (с маской)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1C51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3F49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8FB969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CA0E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4ADE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CD072C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3 250,00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CFF98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A3D96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D9055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AE8CE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5F8F5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0BFE4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26268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A01EB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C8E9D8B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EA49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074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DB0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6290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9620C3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BD68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0C6A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83148C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C129B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6B541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869A3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D6832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73175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53FF3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73805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0F070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11DAE79" w14:textId="77777777" w:rsidTr="00183F6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EC832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2F2D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7A0ECD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матзапасы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E967DE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79 057,80   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8DFE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63A59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D3B26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6FBD2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B89A0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F9A0A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94597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3A0D5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97CACD" w14:textId="77777777" w:rsidR="00183F67" w:rsidRDefault="00183F67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7235" w:type="dxa"/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4168"/>
              <w:gridCol w:w="1418"/>
              <w:gridCol w:w="1134"/>
              <w:gridCol w:w="850"/>
              <w:gridCol w:w="851"/>
              <w:gridCol w:w="1417"/>
              <w:gridCol w:w="1857"/>
              <w:gridCol w:w="2963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83F67" w:rsidRPr="00183F67" w14:paraId="072EEE70" w14:textId="77777777" w:rsidTr="007A7347">
              <w:trPr>
                <w:gridAfter w:val="7"/>
                <w:wAfter w:w="1652" w:type="dxa"/>
                <w:trHeight w:val="315"/>
              </w:trPr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287A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B9D92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8CE4B" w14:textId="77777777" w:rsidR="00183F67" w:rsidRPr="00183F67" w:rsidRDefault="00183F67" w:rsidP="00183F67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начальной подготовки</w:t>
                  </w:r>
                </w:p>
              </w:tc>
            </w:tr>
            <w:tr w:rsidR="00183F67" w:rsidRPr="00183F67" w14:paraId="1A9AACF9" w14:textId="77777777" w:rsidTr="007A7347">
              <w:trPr>
                <w:gridAfter w:val="7"/>
                <w:wAfter w:w="1652" w:type="dxa"/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E7DF456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113632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FD0B0A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416DC4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C0E4EB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BED922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40D92D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7C6979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8B388F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83F67" w:rsidRPr="00183F67" w14:paraId="5DE3A313" w14:textId="77777777" w:rsidTr="007A7347">
              <w:trPr>
                <w:gridAfter w:val="7"/>
                <w:wAfter w:w="1652" w:type="dxa"/>
                <w:trHeight w:val="112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AEA9151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3D5A77E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материального запаса/основного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6876929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3DA224F" w14:textId="77777777" w:rsidR="00183F67" w:rsidRPr="00183F67" w:rsidRDefault="00183F67" w:rsidP="00183F6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263176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E868B8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AA4DA9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161E2E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334AF69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183F67" w:rsidRPr="00183F67" w14:paraId="3E1C470B" w14:textId="77777777" w:rsidTr="007A7347">
              <w:trPr>
                <w:gridAfter w:val="7"/>
                <w:wAfter w:w="1652" w:type="dxa"/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0F3F90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AA5555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3C6BAC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9F7312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B26703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CACB10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810726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A017B8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35EC1CD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183F67" w:rsidRPr="00183F67" w14:paraId="310F97E2" w14:textId="77777777" w:rsidTr="007A7347">
              <w:trPr>
                <w:trHeight w:val="300"/>
              </w:trPr>
              <w:tc>
                <w:tcPr>
                  <w:tcW w:w="15583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DE350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(муниципальной) услуги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54B0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CEEB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EB6C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6B10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2575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DCA4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5AA3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83F67" w:rsidRPr="00183F67" w14:paraId="3781E915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290C5" w14:textId="77777777" w:rsidR="00183F67" w:rsidRPr="00183F67" w:rsidRDefault="00183F67" w:rsidP="00183F67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B89CF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Спортивное оборудование и инвентарь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ADA4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444C6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34D6C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1F65D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926D6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AE34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6DE7B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Перечень и нормативное количество ресурсов определяется в соответствии с Приложением №11 ФССП. Для ресурсов группы "Дополнительное и вспомогательное оборудование и спортивный инвентарь" норма потребления рассчитывается исходя из количества ресурса на группу человек.</w:t>
                  </w: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Расчет затрат - исходя из стоимости ресурса, срока использования и нормы потребления в соответствии с ФССП по виду спорта.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6052C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5414E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B1AFE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B5817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35731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8C717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EB0DE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61951DB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7960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29A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Ворота для хоккея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3723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0BAC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C4B7E7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0,142857143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EE72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6BA2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590551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92,14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1D34E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83D28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30062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696EE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D027C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92B60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5D7E3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BEC85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5EB5F16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60FA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281D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для игры в хоккей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C9DC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CBDD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3BCD5C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2,142857143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2DF6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0782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2AD9FC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696,43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D726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E25AD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C487F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A09A4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4B21D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5EB1C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D6728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F5C74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89DFFD3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BBCD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842A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Ограждение площадки (борта, сетка защитная)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28DA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169A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BE0178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0,071428571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324F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D841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D219CA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6 071,43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83B04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0D4B3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0B26C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DBFAD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339DD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3B2BB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096A9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4C066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DCF8B90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BFEC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A93F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        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BCA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2376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BC43C3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2,142857143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7D77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29C6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FD69B5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92,14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1251D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DA7AE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A9A2A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D16CA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42454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68328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67ED7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0DC87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FCEAAEC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9FE7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13C4F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Дополнительное и вспомогательное оборудование и спортивный инвентарь              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78185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9941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C25CA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9D5B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381C1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9AF6B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8ED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B8778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3E179E5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FE5A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9B07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Гантели массивные от 1 до 5 кг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4016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59D9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CFC4C6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0,214285714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DAE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57EB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D4B2D4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153E9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0DC32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04626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40860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6193C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6E203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D6B44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CFAB0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040F06F" w14:textId="77777777" w:rsidTr="007A734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E292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E54C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Мячи набивные (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медицинбол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весом от 1 кг до 5 кг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811D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0547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466504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0,214285714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15F1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91BB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2BA189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222,86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4D7D1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C3E1D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BB1DA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6DDD9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DA099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9AE169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A5253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91E66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F28ECB5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4A53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44F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Сумка для клюшек                  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C440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A459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E8B85A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0,285714286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3E19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229F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A51710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82,86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68FFA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240CF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12707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72746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E8F88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93FE6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92C24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330A8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2A47AB8D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DD70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FE604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Оборудование и спортивный инвентарь, </w:t>
                  </w:r>
                  <w:proofErr w:type="gram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выдаваемые</w:t>
                  </w:r>
                  <w:proofErr w:type="gram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в индивидуальное пользование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C0B45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2ABE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193EA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4FA3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80B5C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CA4EE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3172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DBA4A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378FC38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D0BC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8A23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для вратаря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2D25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B672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B02564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4EAB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C366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9DF1C4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4C9EF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7C4FE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119A9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649EF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33838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4ADB5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CD830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27948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5BFD6DF2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0C4A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4885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Клюшка хоккейная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E62D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3B78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BA406E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A0F2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53F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32BA81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DCA97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5E00A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4C49B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B4775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528B6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BC0AD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F810E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AD360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A0694A0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FD5D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C61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Шайба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C300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B998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16D4B6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257D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1313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8690D5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3111E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288A23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C3BC8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251E6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0B28B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258DC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BE00D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31F16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E1C34ED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064F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AD287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Спортивная экипировка, передаваемая в индивидуальное пользование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F6894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D15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F7D61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C0D8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0025E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BBB0F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0D29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1BC33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4C439BE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720D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2DF0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Гетры     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2AEA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28BA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B34DA8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0BB8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7B46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071161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68F9B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40FCB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2C798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4044C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9C755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4F6B8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DC950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4DDA8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B1C7ED8" w14:textId="77777777" w:rsidTr="007A734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7EE4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470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вратаря (панцирь, шорты, щитки, налокотники)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8D5C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D15A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B142E3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CB9B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D3F8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56AF1A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C5D58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9CB26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74A22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7EDF9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54304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CD8CE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A45E9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CD1E9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68491EF" w14:textId="77777777" w:rsidTr="007A734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B109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84EE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Защита (панцирь, шорты, защита голени, налокотники,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визор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краги)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7591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1C68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9C94C6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604A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E76A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2C9DC2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0F799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B8834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900F9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B29F1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8E3F0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13B05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604B6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3878F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4A75632" w14:textId="77777777" w:rsidTr="007A7347">
              <w:trPr>
                <w:trHeight w:val="51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F7C9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C06A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для вратаря (ботинки с лезвиями)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8CF7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B35E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6EF076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BCE4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4C3F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7520,00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27FD79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7EA0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DCACF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E565B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7CD90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9DD0E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6524E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46C2E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B12A0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55730EA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2806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59B4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Коньки хоккейные (ботинки с лезвиями)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2F02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3B74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51BC21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B4C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DA21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C0F180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18B02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2BE26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994F7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8ACEC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2C028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6B065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DFCC2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A851C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A5EEDB6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C5C1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6E64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Майка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E1E7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3BD2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17C800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82D8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6D16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C9D56C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18019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02C9A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FE57B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78F29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FF20C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9A878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4D45B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2776B6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CB31235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21C8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E71B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блин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C61C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EE37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629D2A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2488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514F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BA160D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0D7C5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67D3B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3229F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7FABD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F00DC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4E623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1BA62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C2513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0DE22744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E69E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2678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Перчатка вратаря - ловушка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9F23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D275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DFAA01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BDB9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3C56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53A192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E3C14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7BF3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2ED7E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1D9F0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6B58F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3FD74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320AA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CF259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170BEC79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9168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1DCB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CF74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72B5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B27A79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4273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2268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43CDAF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A8177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99B1E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4B048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F94A1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9C442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EF3FF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74EE2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E1DDE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99FD8CA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B9EE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C89B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Подтяжки для гетр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C245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B2F4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23121B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827E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0936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8332ED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9964F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C4519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7B0E9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EB463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F18EE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036B5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38B58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98D13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158708C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CB01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C8C7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Раковина защитная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4B15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3BB1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7EDE19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4FF9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EA04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775,00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35845EB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7F3F0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A2F18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17872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A9B4B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86DBD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ACE7F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4C3AF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7FB53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3A765966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29C14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705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Рейтузы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F24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06A5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08D24F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FE48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F163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9840989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6E802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37E2B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005772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27A4A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E383D6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45904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BD684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56869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ACD0474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0724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CC79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Свитер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0BAE1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DFBD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1443AF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78606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D821A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474E4D3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7B7A7F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17401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037A8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80F07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95505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379D9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2A5024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55D4A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72F57CBC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CFE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48AD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для вратаря (с маской)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F1D3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1A3C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4B4AB15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41C2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B9680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939A357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6 500,00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3BF76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8E159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DFE58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7630F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400B14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F5D85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78F518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5F66B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48B38C6A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F1FE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882A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Шлем защитный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99D1C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CFD7D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F654E5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C618F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79CFE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10E8148" w14:textId="77777777" w:rsidR="00183F67" w:rsidRPr="00183F67" w:rsidRDefault="00183F67" w:rsidP="00183F6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3 750,00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828C2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47D50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C4B9C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18A6C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C391D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BF962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EFA82B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131905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3F67" w:rsidRPr="00183F67" w14:paraId="6F3F9D1D" w14:textId="77777777" w:rsidTr="007A7347">
              <w:trPr>
                <w:trHeight w:val="300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E9B4E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8BCE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B4B5C7" w14:textId="77777777" w:rsidR="00183F67" w:rsidRPr="00183F67" w:rsidRDefault="00183F67" w:rsidP="00183F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матзапасы</w:t>
                  </w:r>
                  <w:proofErr w:type="spellEnd"/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EAE596D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183F6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  19 064,86   </w:t>
                  </w:r>
                </w:p>
              </w:tc>
              <w:tc>
                <w:tcPr>
                  <w:tcW w:w="2963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A9850A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618D53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7787F0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A6D369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093917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DFE7F1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D1F86C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34020E" w14:textId="77777777" w:rsidR="00183F67" w:rsidRPr="00183F67" w:rsidRDefault="00183F67" w:rsidP="00183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5AE996" w14:textId="77777777" w:rsidR="00183F67" w:rsidRDefault="00183F67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757CD20" w14:textId="7A49ADCD" w:rsidR="00183F67" w:rsidRPr="006A346A" w:rsidRDefault="00183F67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BB5E9B5" w14:textId="77777777" w:rsidR="00183F67" w:rsidRDefault="00183F67" w:rsidP="00252CA5">
      <w:pPr>
        <w:jc w:val="both"/>
        <w:rPr>
          <w:color w:val="000000"/>
          <w:sz w:val="28"/>
          <w:szCs w:val="28"/>
        </w:rPr>
      </w:pPr>
    </w:p>
    <w:p w14:paraId="1CBF1A6E" w14:textId="6BE98821" w:rsidR="00252CA5" w:rsidRDefault="00252CA5" w:rsidP="007A7347">
      <w:pPr>
        <w:pStyle w:val="1"/>
        <w:rPr>
          <w:color w:val="000000"/>
        </w:rPr>
      </w:pPr>
      <w:r>
        <w:rPr>
          <w:color w:val="000000"/>
        </w:rPr>
        <w:t xml:space="preserve">3. </w:t>
      </w:r>
      <w:r w:rsidR="00D629CD">
        <w:t>Иные затраты, непосредственно связанные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14:paraId="2D9BAB26" w14:textId="77777777" w:rsidTr="00D629CD">
        <w:tc>
          <w:tcPr>
            <w:tcW w:w="15984" w:type="dxa"/>
            <w:shd w:val="clear" w:color="auto" w:fill="FFFF99"/>
          </w:tcPr>
          <w:tbl>
            <w:tblPr>
              <w:tblW w:w="15725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977"/>
              <w:gridCol w:w="1559"/>
              <w:gridCol w:w="1560"/>
              <w:gridCol w:w="1134"/>
              <w:gridCol w:w="1400"/>
              <w:gridCol w:w="1435"/>
              <w:gridCol w:w="1701"/>
              <w:gridCol w:w="3402"/>
            </w:tblGrid>
            <w:tr w:rsidR="005C77A5" w:rsidRPr="005C77A5" w14:paraId="4B2F8496" w14:textId="77777777" w:rsidTr="005C77A5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33824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D914D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9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5BF0BD" w14:textId="77777777" w:rsidR="005C77A5" w:rsidRPr="005C77A5" w:rsidRDefault="005C77A5" w:rsidP="005C77A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высшего спортивного мастерства</w:t>
                  </w:r>
                </w:p>
              </w:tc>
            </w:tr>
            <w:tr w:rsidR="005C77A5" w:rsidRPr="005C77A5" w14:paraId="5E03B06B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8FE4721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DFBB89F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CE67A8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0F6C9C2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56A6ECF8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5CDDC99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38BD4D0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6700E6B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00"/>
                  <w:hideMark/>
                </w:tcPr>
                <w:p w14:paraId="73E61D6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77A5" w:rsidRPr="005C77A5" w14:paraId="2600B934" w14:textId="77777777" w:rsidTr="005C77A5">
              <w:trPr>
                <w:trHeight w:val="9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E93E032" w14:textId="77777777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A0CCA83" w14:textId="77777777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иного ресурса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7C1D017" w14:textId="77777777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иного ресурса (ед., дни)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158EDA7" w14:textId="77777777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BA1FDB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(ед., дни)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08EBAA9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E9B97D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21C367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7F63780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C77A5" w:rsidRPr="005C77A5" w14:paraId="25B87EBF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4CDC1C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48ED5F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6B432A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A09535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2D0174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41A391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D0C0A15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1EB976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061D1B99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5C77A5" w:rsidRPr="005C77A5" w14:paraId="7279AE38" w14:textId="77777777" w:rsidTr="005C77A5">
              <w:trPr>
                <w:trHeight w:val="300"/>
              </w:trPr>
              <w:tc>
                <w:tcPr>
                  <w:tcW w:w="15725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E327C6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i-ой государственной (муниципальной) услуги</w:t>
                  </w:r>
                </w:p>
              </w:tc>
            </w:tr>
            <w:tr w:rsidR="005C77A5" w:rsidRPr="005C77A5" w14:paraId="667DF86D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D8BA3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582B845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Транспортные услуги для выезда на сборы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3F08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47F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326649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CD63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3812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CDFA33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57 600,00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8474B5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Расчет произведен исходя из средней стоимости проезда на сборы 7200 (туда-обратно)</w:t>
                  </w:r>
                </w:p>
              </w:tc>
            </w:tr>
            <w:tr w:rsidR="005C77A5" w:rsidRPr="005C77A5" w14:paraId="323F5D69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0620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EADD77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Медицинское обслуживание спортсменов на сборах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F2AF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158C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D07593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5FF6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4C2C7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BC11F6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29 000,00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DE03A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Стоимость 1 дня медицинского обслуживания спортсмена на сборах в соответствии </w:t>
                  </w: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77A5" w:rsidRPr="005C77A5" w14:paraId="43ACD66B" w14:textId="77777777" w:rsidTr="005C77A5">
              <w:trPr>
                <w:trHeight w:val="331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F5817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013471E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Проживание на учебно-тренировочных сборах, из стандарта ФССП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C1EC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623D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1AAD87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FE8E9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700A6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B40AE2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290 000,00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6603CE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Стоимость проживания на учебно-тренировочных сборах в соответствии c Приказом Министерства спорта, туризма и молодежной политики РФ от 16 апреля 2010 г. N 365 "Об утверждении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 (с изменениями и дополнениями)</w:t>
                  </w:r>
                  <w:proofErr w:type="gramEnd"/>
                </w:p>
              </w:tc>
            </w:tr>
            <w:tr w:rsidR="005C77A5" w:rsidRPr="005C77A5" w14:paraId="7F02B0F2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AA5F4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D6EBD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7E0E1F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3F07D5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376 600,00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05A11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DC8BA55" w14:textId="77777777" w:rsidR="00252CA5" w:rsidRDefault="00252CA5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725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977"/>
              <w:gridCol w:w="1559"/>
              <w:gridCol w:w="1560"/>
              <w:gridCol w:w="1134"/>
              <w:gridCol w:w="1400"/>
              <w:gridCol w:w="1435"/>
              <w:gridCol w:w="1701"/>
              <w:gridCol w:w="3402"/>
            </w:tblGrid>
            <w:tr w:rsidR="005C77A5" w:rsidRPr="005C77A5" w14:paraId="61AA2527" w14:textId="77777777" w:rsidTr="005C77A5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515B3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E7BCC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0200C" w14:textId="77777777" w:rsidR="005C77A5" w:rsidRPr="005C77A5" w:rsidRDefault="005C77A5" w:rsidP="005C77A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совершенствования спортивного мастерства</w:t>
                  </w:r>
                </w:p>
              </w:tc>
            </w:tr>
            <w:tr w:rsidR="005C77A5" w:rsidRPr="005C77A5" w14:paraId="27F02B0C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57603D3B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2219E82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hideMark/>
                </w:tcPr>
                <w:p w14:paraId="56EB492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hideMark/>
                </w:tcPr>
                <w:p w14:paraId="1B63219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50D247B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43D4F1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F10C98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20F15A9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7BEA5E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77A5" w:rsidRPr="005C77A5" w14:paraId="752691BC" w14:textId="77777777" w:rsidTr="00812AFE">
              <w:trPr>
                <w:trHeight w:val="9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3B03CCE" w14:textId="2726767E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B1995AF" w14:textId="55C9C435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иного ресурса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7F903529" w14:textId="18C76063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иного ресурса (ед., дни)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5A5456E3" w14:textId="5459FDA1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0961901" w14:textId="6608B1AA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(ед., дни)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A33B3" w14:textId="3FE4939D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2914" w14:textId="777B18D6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A6AAFF2" w14:textId="3FD6844E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C9BED" w14:textId="10F9C5EE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C77A5" w:rsidRPr="005C77A5" w14:paraId="2FBCD41F" w14:textId="77777777" w:rsidTr="00812AFE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3B1D3CE" w14:textId="6045518A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8175F14" w14:textId="2233AB2D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73A7428D" w14:textId="69D8548E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72B11594" w14:textId="05806A2D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E95C06F" w14:textId="0BB2C4D6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42AEF" w14:textId="0381A3B9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FC6AD" w14:textId="092702F8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DA5A8FF" w14:textId="5E1CE2B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129C8" w14:textId="4D93E2B0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5C77A5" w:rsidRPr="005C77A5" w14:paraId="0E6D2FE3" w14:textId="77777777" w:rsidTr="005C77A5">
              <w:trPr>
                <w:trHeight w:val="300"/>
              </w:trPr>
              <w:tc>
                <w:tcPr>
                  <w:tcW w:w="35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26367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3. Иные ресурсы, </w:t>
                  </w: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непосредственно связанные с оказанием i-ой государственной (муниципальной) услуги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C64D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4B69D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E7536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359BC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62EDB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062D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BF546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77A5" w:rsidRPr="005C77A5" w14:paraId="1E5FC1E0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2C673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A13E47B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Транспортные услуги для выезда на сборы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13BC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02C66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444015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57BD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BE6C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2F04E2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64 800,00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43345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Расчет произведен исходя из средней стоимости проезда на сборы 7200 (туда-обратно)</w:t>
                  </w:r>
                </w:p>
              </w:tc>
            </w:tr>
            <w:tr w:rsidR="005C77A5" w:rsidRPr="005C77A5" w14:paraId="14E42EE3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D5FC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26F3D7D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Медицинское обслуживание спортсменов на сборах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6BE19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7AF2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BD8595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8527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FB235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B54907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43 250,00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61C2F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Стоимость 1 дня медицинского обслуживания спортсмена на сборах в соответствии </w:t>
                  </w: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77A5" w:rsidRPr="005C77A5" w14:paraId="1F4337BF" w14:textId="77777777" w:rsidTr="005C77A5">
              <w:trPr>
                <w:trHeight w:val="331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77F07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C00EABD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Проживание на учебно-тренировочных сборах, из стандарта ФССП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A1B2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1178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060D795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B4FC9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0B80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34F93A5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432 500,00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FEAE5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Стоимость проживания на учебно-тренировочных сборах в соответствии c Приказом Министерства спорта, туризма и молодежной политики РФ от 16 апреля 2010 г. N 365 "Об утверждении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 (с изменениями и дополнениями)</w:t>
                  </w:r>
                  <w:proofErr w:type="gramEnd"/>
                </w:p>
              </w:tc>
            </w:tr>
            <w:tr w:rsidR="005C77A5" w:rsidRPr="005C77A5" w14:paraId="6B1D6A55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E6B3B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4B64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70FDAF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CC0F824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540 550,00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FC678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8A12487" w14:textId="77777777" w:rsidR="005C77A5" w:rsidRDefault="005C77A5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725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977"/>
              <w:gridCol w:w="1559"/>
              <w:gridCol w:w="1560"/>
              <w:gridCol w:w="1134"/>
              <w:gridCol w:w="1400"/>
              <w:gridCol w:w="1435"/>
              <w:gridCol w:w="1701"/>
              <w:gridCol w:w="3402"/>
            </w:tblGrid>
            <w:tr w:rsidR="005C77A5" w:rsidRPr="005C77A5" w14:paraId="7BB8B90B" w14:textId="77777777" w:rsidTr="005C77A5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F47F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456C6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1AAF8" w14:textId="77777777" w:rsidR="005C77A5" w:rsidRPr="005C77A5" w:rsidRDefault="005C77A5" w:rsidP="005C77A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Тренировочный этап (этап спортивной специализации)</w:t>
                  </w:r>
                </w:p>
              </w:tc>
            </w:tr>
            <w:tr w:rsidR="005C77A5" w:rsidRPr="005C77A5" w14:paraId="0A23B992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89FC9BD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250B437C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C28AE36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FB0100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062CDA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978710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C95394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3C3AF9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534EAE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77A5" w:rsidRPr="005C77A5" w14:paraId="783AC189" w14:textId="77777777" w:rsidTr="00812AFE">
              <w:trPr>
                <w:trHeight w:val="9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792C506" w14:textId="023C9F1B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49D2662" w14:textId="10AE1A42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иного ресурса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66813" w14:textId="547EFA5D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иного ресурса (ед., дни)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37F15" w14:textId="0B925F70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30F5532" w14:textId="5F1DBEF3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(ед., дни)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42FB6" w14:textId="351BEB20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3D12" w14:textId="34BAAC08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A1EC15D" w14:textId="0E7F513F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D0738" w14:textId="0BB4694A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C77A5" w:rsidRPr="005C77A5" w14:paraId="7E31A4A2" w14:textId="77777777" w:rsidTr="00812AFE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11FAEF1" w14:textId="3220428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78704EE" w14:textId="48FF485C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4ECD6" w14:textId="6956D1F5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EB2E5" w14:textId="16B77A1B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D71DD46" w14:textId="3ED8A17C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2976E" w14:textId="0396CF86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81801" w14:textId="6C5745AB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67D84F3" w14:textId="29A8B952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24D05" w14:textId="781D1179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5C77A5" w:rsidRPr="005C77A5" w14:paraId="22CDBCA7" w14:textId="77777777" w:rsidTr="005C77A5">
              <w:trPr>
                <w:trHeight w:val="300"/>
              </w:trPr>
              <w:tc>
                <w:tcPr>
                  <w:tcW w:w="35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5E9AA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i-ой государственной (муниципальной) услуги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200B1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1494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55E3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B747C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0AE76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1B08C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EAFDE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77A5" w:rsidRPr="005C77A5" w14:paraId="70958C05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B26D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19CD2BB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Транспортные услуги для выезда на сборы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D094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8DAB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79C02C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3C47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4F53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4AF9BE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79 200,00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D398C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Расчет произведен исходя из средней стоимости проезда на сборы 7200 (туда-обратно)</w:t>
                  </w:r>
                </w:p>
              </w:tc>
            </w:tr>
            <w:tr w:rsidR="005C77A5" w:rsidRPr="005C77A5" w14:paraId="0A8A5B3F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985B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7FAA41A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Медицинское обслуживание спортсменов на сборах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65A4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3D2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B444E06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206E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EE99D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2D4F9E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348BE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Стоимость 1 дня медицинского обслуживания спортсмена на сборах в соответствии </w:t>
                  </w: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77A5" w:rsidRPr="005C77A5" w14:paraId="4D7EF0A0" w14:textId="77777777" w:rsidTr="005C77A5">
              <w:trPr>
                <w:trHeight w:val="331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B388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D149F8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Проживание на учебно-тренировочных сборах, из стандарта ФССП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146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1624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6B41F2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AE697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D122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67D960B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1E8DC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Стоимость проживания на учебно-тренировочных сборах в соответствии c Приказом Министерства спорта, туризма и молодежной политики РФ от 16 апреля 2010 г. N 365 "Об утверждении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 (с изменениями и дополнениями)</w:t>
                  </w:r>
                  <w:proofErr w:type="gramEnd"/>
                </w:p>
              </w:tc>
            </w:tr>
            <w:tr w:rsidR="005C77A5" w:rsidRPr="005C77A5" w14:paraId="54FFA73B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20684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0A802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DA1516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367EE52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629 200,00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E870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902F3C2" w14:textId="77777777" w:rsidR="005C77A5" w:rsidRDefault="005C77A5" w:rsidP="00863548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725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977"/>
              <w:gridCol w:w="1559"/>
              <w:gridCol w:w="1560"/>
              <w:gridCol w:w="1134"/>
              <w:gridCol w:w="1400"/>
              <w:gridCol w:w="1435"/>
              <w:gridCol w:w="1701"/>
              <w:gridCol w:w="3402"/>
            </w:tblGrid>
            <w:tr w:rsidR="005C77A5" w:rsidRPr="005C77A5" w14:paraId="5AA635BC" w14:textId="77777777" w:rsidTr="005C77A5">
              <w:trPr>
                <w:trHeight w:val="315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761AE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B24CF" w14:textId="77777777" w:rsidR="005C77A5" w:rsidRPr="005C77A5" w:rsidRDefault="005C77A5" w:rsidP="005C77A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FCF73" w14:textId="77777777" w:rsidR="005C77A5" w:rsidRPr="005C77A5" w:rsidRDefault="005C77A5" w:rsidP="005C77A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начальной подготовки</w:t>
                  </w:r>
                </w:p>
              </w:tc>
            </w:tr>
            <w:tr w:rsidR="005C77A5" w:rsidRPr="005C77A5" w14:paraId="5B097018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356847A9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7C91FA7A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7432398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5B928B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B5B5AD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AB958C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38EABB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35F8AB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35A5206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77A5" w:rsidRPr="005C77A5" w14:paraId="4C2159C3" w14:textId="77777777" w:rsidTr="00812AFE">
              <w:trPr>
                <w:trHeight w:val="9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41E203D" w14:textId="32B6A05C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2C77DA1" w14:textId="6C1822EB" w:rsidR="005C77A5" w:rsidRPr="005C77A5" w:rsidRDefault="005C77A5" w:rsidP="005C7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(вид) иного ресурса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B6F8B" w14:textId="2D45DB1F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иного ресурса (ед., дни)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2EA1C" w14:textId="08B77C32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0BBFA01" w14:textId="43E7880B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(ед., дни)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2DD4B" w14:textId="4D85B08A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использования, лет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0536D" w14:textId="5142FDC6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единицы ресурса, </w:t>
                  </w:r>
                  <w:proofErr w:type="spellStart"/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4AD3385" w14:textId="51C18A73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Затраты на единицу услуги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E54A0" w14:textId="768E93FD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5C77A5" w:rsidRPr="005C77A5" w14:paraId="428CBAE7" w14:textId="77777777" w:rsidTr="00812AFE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67D6D4D" w14:textId="106B7B38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4D6E630" w14:textId="1846C2E2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9704A" w14:textId="721C3EC0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5B134" w14:textId="5EABB71D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F4C0E6E" w14:textId="22F31F32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25339" w14:textId="00E944DB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F938F" w14:textId="689E49B2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45CDDB2" w14:textId="52367FD6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1BC2C" w14:textId="31729E51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5C77A5" w:rsidRPr="005C77A5" w14:paraId="1AB490B8" w14:textId="77777777" w:rsidTr="005C77A5">
              <w:trPr>
                <w:trHeight w:val="300"/>
              </w:trPr>
              <w:tc>
                <w:tcPr>
                  <w:tcW w:w="35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AFE5F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i-ой государственной (муниципальной) услуги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D3CCE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290D0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A5DA4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753F0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C05A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21EAD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FBD78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C77A5" w:rsidRPr="005C77A5" w14:paraId="34ED9BC5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9A71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9D1B25A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Транспортные услуги для выезда на сборы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3DD3E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B765A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3384B03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296A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A08A4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5AA471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14 400,00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6B43F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Расчет произведен исходя из средней стоимости проезда на сборы 7200 (туда-обратно)</w:t>
                  </w:r>
                </w:p>
              </w:tc>
            </w:tr>
            <w:tr w:rsidR="005C77A5" w:rsidRPr="005C77A5" w14:paraId="25ABA394" w14:textId="77777777" w:rsidTr="005C77A5">
              <w:trPr>
                <w:trHeight w:val="76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DA7F7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1A16893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Медицинское обслуживание спортсменов на сборах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5B1F0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7F232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9132FD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05155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D031F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3CD7C8C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0013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Стоимость 1 дня медицинского обслуживания спортсмена на сборах в соответствии </w:t>
                  </w: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77A5" w:rsidRPr="005C77A5" w14:paraId="17B27ECE" w14:textId="77777777" w:rsidTr="005C77A5">
              <w:trPr>
                <w:trHeight w:val="3315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F1D43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D026B89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Проживание на учебно-тренировочных сборах, из стандарта ФССП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4123B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C2266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8E06909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A7123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310A6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6E28E57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B77DF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Стоимость проживания на учебно-тренировочных сборах в соответствии c Приказом Министерства спорта, туризма и молодежной политики РФ от 16 апреля 2010 г. N 365 "Об утверждении Норм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 (с изменениями и дополнениями)</w:t>
                  </w:r>
                  <w:proofErr w:type="gramEnd"/>
                </w:p>
              </w:tc>
            </w:tr>
            <w:tr w:rsidR="005C77A5" w:rsidRPr="005C77A5" w14:paraId="6D42225F" w14:textId="77777777" w:rsidTr="005C77A5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761AE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B1691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0DA805" w14:textId="77777777" w:rsidR="005C77A5" w:rsidRPr="005C77A5" w:rsidRDefault="005C77A5" w:rsidP="005C77A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5F39E82" w14:textId="77777777" w:rsidR="005C77A5" w:rsidRPr="005C77A5" w:rsidRDefault="005C77A5" w:rsidP="005C77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       129 900,00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14C123" w14:textId="77777777" w:rsidR="005C77A5" w:rsidRPr="005C77A5" w:rsidRDefault="005C77A5" w:rsidP="005C77A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77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1B5FC45" w14:textId="6BDD8F20" w:rsidR="005C77A5" w:rsidRPr="006A346A" w:rsidRDefault="005C77A5" w:rsidP="005C77A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6BEFC2A" w14:textId="77777777" w:rsidR="007A7347" w:rsidRDefault="007A7347" w:rsidP="00313B45">
      <w:pPr>
        <w:rPr>
          <w:color w:val="000000"/>
          <w:sz w:val="28"/>
          <w:szCs w:val="28"/>
        </w:rPr>
      </w:pPr>
    </w:p>
    <w:p w14:paraId="2D506F2D" w14:textId="1B228F54" w:rsidR="00252CA5" w:rsidRPr="005C77A5" w:rsidRDefault="00252CA5" w:rsidP="005C77A5">
      <w:pPr>
        <w:pStyle w:val="1"/>
        <w:rPr>
          <w:b/>
          <w:color w:val="000000"/>
        </w:rPr>
      </w:pPr>
      <w:r w:rsidRPr="005C77A5">
        <w:rPr>
          <w:b/>
          <w:color w:val="000000"/>
        </w:rPr>
        <w:t xml:space="preserve">4. </w:t>
      </w:r>
      <w:r w:rsidR="00D629CD" w:rsidRPr="005C77A5">
        <w:rPr>
          <w:b/>
        </w:rPr>
        <w:t>Базовый норматив затрат,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14:paraId="1A9AB8AE" w14:textId="77777777" w:rsidTr="00863548">
        <w:tc>
          <w:tcPr>
            <w:tcW w:w="15984" w:type="dxa"/>
            <w:shd w:val="clear" w:color="auto" w:fill="FFFF00"/>
          </w:tcPr>
          <w:p w14:paraId="1173CCA0" w14:textId="77777777" w:rsidR="00252CA5" w:rsidRDefault="00AC135B" w:rsidP="00F34CED">
            <w:pPr>
              <w:jc w:val="both"/>
              <w:rPr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</m:oMath>
            <w:r w:rsidR="00252CA5" w:rsidRPr="006A346A">
              <w:rPr>
                <w:color w:val="000000"/>
                <w:sz w:val="20"/>
                <w:szCs w:val="20"/>
              </w:rPr>
              <w:t xml:space="preserve"> </w:t>
            </w:r>
          </w:p>
          <w:p w14:paraId="227DD1B2" w14:textId="77777777" w:rsidR="00F34CED" w:rsidRDefault="00F34CED" w:rsidP="00F34CE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A0934FB" w14:textId="68BFECC9" w:rsidR="00F34CED" w:rsidRPr="00F34CED" w:rsidRDefault="00AC135B" w:rsidP="00F34CED">
            <w:pPr>
              <w:jc w:val="both"/>
              <w:rPr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=551 172,76руб.</m:t>
              </m:r>
            </m:oMath>
            <w:r w:rsidR="00F34CED">
              <w:rPr>
                <w:color w:val="000000"/>
                <w:sz w:val="20"/>
                <w:szCs w:val="20"/>
              </w:rPr>
              <w:t xml:space="preserve"> – для этапа </w:t>
            </w:r>
            <w:r w:rsidR="00F34CED" w:rsidRPr="00F34CED">
              <w:rPr>
                <w:color w:val="000000"/>
                <w:sz w:val="20"/>
                <w:szCs w:val="20"/>
              </w:rPr>
              <w:t>высшего спортивного мастерства</w:t>
            </w:r>
          </w:p>
          <w:p w14:paraId="602A306A" w14:textId="5B6587D8" w:rsidR="00085EBF" w:rsidRPr="00F34CED" w:rsidRDefault="00AC135B" w:rsidP="00085EBF">
            <w:pPr>
              <w:jc w:val="both"/>
              <w:rPr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=665 247,89руб.</m:t>
              </m:r>
            </m:oMath>
            <w:r w:rsidR="00085EBF">
              <w:rPr>
                <w:color w:val="000000"/>
                <w:sz w:val="20"/>
                <w:szCs w:val="20"/>
              </w:rPr>
              <w:t xml:space="preserve"> – для этапа </w:t>
            </w:r>
            <w:r w:rsidR="00085EBF" w:rsidRPr="00085EBF">
              <w:rPr>
                <w:color w:val="000000"/>
                <w:sz w:val="20"/>
                <w:szCs w:val="20"/>
              </w:rPr>
              <w:t>совершенствования спортивного мастерства</w:t>
            </w:r>
          </w:p>
          <w:p w14:paraId="7161EE4E" w14:textId="3C62B1D6" w:rsidR="00085EBF" w:rsidRDefault="00AC135B" w:rsidP="00085EBF">
            <w:pPr>
              <w:jc w:val="both"/>
              <w:rPr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=722 994,15руб.</m:t>
              </m:r>
            </m:oMath>
            <w:r w:rsidR="00085EBF">
              <w:rPr>
                <w:color w:val="000000"/>
                <w:sz w:val="20"/>
                <w:szCs w:val="20"/>
              </w:rPr>
              <w:t xml:space="preserve"> – для т</w:t>
            </w:r>
            <w:r w:rsidR="00085EBF" w:rsidRPr="00085EBF">
              <w:rPr>
                <w:color w:val="000000"/>
                <w:sz w:val="20"/>
                <w:szCs w:val="20"/>
              </w:rPr>
              <w:t>ренировочн</w:t>
            </w:r>
            <w:r w:rsidR="00085EBF">
              <w:rPr>
                <w:color w:val="000000"/>
                <w:sz w:val="20"/>
                <w:szCs w:val="20"/>
              </w:rPr>
              <w:t>ого</w:t>
            </w:r>
            <w:r w:rsidR="00085EBF" w:rsidRPr="00085EBF">
              <w:rPr>
                <w:color w:val="000000"/>
                <w:sz w:val="20"/>
                <w:szCs w:val="20"/>
              </w:rPr>
              <w:t xml:space="preserve"> этап</w:t>
            </w:r>
            <w:r w:rsidR="00085EBF">
              <w:rPr>
                <w:color w:val="000000"/>
                <w:sz w:val="20"/>
                <w:szCs w:val="20"/>
              </w:rPr>
              <w:t>а</w:t>
            </w:r>
            <w:r w:rsidR="00085EBF" w:rsidRPr="00085EBF">
              <w:rPr>
                <w:color w:val="000000"/>
                <w:sz w:val="20"/>
                <w:szCs w:val="20"/>
              </w:rPr>
              <w:t xml:space="preserve"> (этап спортивной специализации)</w:t>
            </w:r>
          </w:p>
          <w:p w14:paraId="1B07F04F" w14:textId="61195F8E" w:rsidR="00F34CED" w:rsidRPr="006A346A" w:rsidRDefault="00AC135B" w:rsidP="00085EBF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=155 105,00руб.</m:t>
              </m:r>
            </m:oMath>
            <w:r w:rsidR="00085EBF">
              <w:rPr>
                <w:color w:val="000000"/>
                <w:sz w:val="20"/>
                <w:szCs w:val="20"/>
              </w:rPr>
              <w:t xml:space="preserve"> – для этапа </w:t>
            </w:r>
            <w:r w:rsidR="00085EBF" w:rsidRPr="00085EBF">
              <w:rPr>
                <w:color w:val="000000"/>
                <w:sz w:val="20"/>
                <w:szCs w:val="20"/>
              </w:rPr>
              <w:t>начальной подготовки</w:t>
            </w:r>
          </w:p>
        </w:tc>
      </w:tr>
    </w:tbl>
    <w:p w14:paraId="0A2B0924" w14:textId="77777777" w:rsidR="00E5306A" w:rsidRDefault="00E5306A" w:rsidP="00252CA5">
      <w:pPr>
        <w:jc w:val="both"/>
        <w:rPr>
          <w:sz w:val="28"/>
          <w:szCs w:val="28"/>
        </w:rPr>
      </w:pPr>
    </w:p>
    <w:p w14:paraId="62655E80" w14:textId="0C51E045" w:rsidR="00F00AAD" w:rsidRDefault="00F00AAD" w:rsidP="00F00AAD">
      <w:pPr>
        <w:pStyle w:val="1"/>
      </w:pPr>
      <w:r>
        <w:t xml:space="preserve">5. Плановые затраты на общехозяйственные нужды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F00AAD" w:rsidRPr="006A346A" w14:paraId="385EC1BF" w14:textId="77777777" w:rsidTr="00812AFE">
        <w:tc>
          <w:tcPr>
            <w:tcW w:w="15984" w:type="dxa"/>
            <w:shd w:val="clear" w:color="auto" w:fill="FFFF99"/>
          </w:tcPr>
          <w:tbl>
            <w:tblPr>
              <w:tblW w:w="15734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414"/>
              <w:gridCol w:w="1520"/>
              <w:gridCol w:w="1660"/>
              <w:gridCol w:w="1840"/>
              <w:gridCol w:w="3910"/>
            </w:tblGrid>
            <w:tr w:rsidR="00F00AAD" w:rsidRPr="00F00AAD" w14:paraId="4239BDDA" w14:textId="77777777" w:rsidTr="00F00AAD">
              <w:trPr>
                <w:trHeight w:val="38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D5A2385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6115FFC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39C290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8DDD8C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1D1A31C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26B1CB9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Комментарий (обоснование использования ресурсов, их состава и количественных характеристик)</w:t>
                  </w:r>
                </w:p>
              </w:tc>
            </w:tr>
            <w:tr w:rsidR="00F00AAD" w:rsidRPr="00F00AAD" w14:paraId="758C0DE8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C351A1B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C374357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F1F500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F4DD3D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7C4BAE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=2*3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142AA4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F00AAD" w:rsidRPr="00F00AAD" w14:paraId="753AE5AD" w14:textId="77777777" w:rsidTr="00F00AAD">
              <w:trPr>
                <w:trHeight w:val="300"/>
              </w:trPr>
              <w:tc>
                <w:tcPr>
                  <w:tcW w:w="157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FE777E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Коммунальные услуги</w:t>
                  </w:r>
                </w:p>
              </w:tc>
            </w:tr>
            <w:tr w:rsidR="00F00AAD" w:rsidRPr="00F00AAD" w14:paraId="602B0A08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A13EF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Электроснабжение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B9BDB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кВт час.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6E6EA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3 250 000,00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58E5B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3,80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1C2E963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12 350 000,00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5AE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00AAD" w:rsidRPr="00F00AAD" w14:paraId="6CF176F8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CB9C2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Теплоснабжение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F340C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Ккал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C91D7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1 760,00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3CB02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907,89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91FE6C3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1 597 886,40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E4BB4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71FDB5F9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E02AE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Холодное водоснабжение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986FB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куб</w:t>
                  </w:r>
                  <w:proofErr w:type="gram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C26BE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9 936,00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745E0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22,41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3E09026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222 665,76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06B940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5C8E09B1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F69D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Водоотведение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3A0E7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куб</w:t>
                  </w:r>
                  <w:proofErr w:type="gram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09CC6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9 936,00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B567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14,71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111A4F1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146 158,56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F19FD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57799D47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6BE9D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7BC8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86CF7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91A3E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360A68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E22386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66635624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F937F36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гр. 1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8843355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2B1E8F8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E43489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6438751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14 316 710,72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7AB0173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0EE5027B" w14:textId="77777777" w:rsidTr="00F00AAD">
              <w:trPr>
                <w:trHeight w:val="765"/>
              </w:trPr>
              <w:tc>
                <w:tcPr>
                  <w:tcW w:w="157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EC9A38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Содержание объектов недвижимого имущества, эксплуатируемого в процессе оказания государственной (муниципальной) услуги</w:t>
                  </w:r>
                </w:p>
              </w:tc>
            </w:tr>
            <w:tr w:rsidR="00F00AAD" w:rsidRPr="00F00AAD" w14:paraId="0445C56C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CDBA4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охранно-тревожной сигнализации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2C37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1C8D5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275FC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227 882,00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5A51FE3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227 882,00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50B0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 наиболее эффективного учреждения</w:t>
                  </w:r>
                </w:p>
              </w:tc>
            </w:tr>
            <w:tr w:rsidR="00F00AAD" w:rsidRPr="00F00AAD" w14:paraId="78BC5669" w14:textId="77777777" w:rsidTr="00F00AAD">
              <w:trPr>
                <w:trHeight w:val="129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6F98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текущего ремонта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CC5E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 здания, планируемая к проведению текущего ремонта (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104C9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17301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628 914,00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E95BB10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628 914,00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363C83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6C1C511A" w14:textId="77777777" w:rsidTr="00F00AAD">
              <w:trPr>
                <w:trHeight w:val="78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FEC4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прилегающей территории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99286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 закрепленной территории (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6F91E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FD6F3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7A62D6C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297FE4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0E4000D2" w14:textId="77777777" w:rsidTr="00F00AAD">
              <w:trPr>
                <w:trHeight w:val="10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03547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Услуги по 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</w:t>
                  </w:r>
                  <w:proofErr w:type="gram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.и</w:t>
                  </w:r>
                  <w:proofErr w:type="spellEnd"/>
                  <w:proofErr w:type="gram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хим.анализу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воды бассейна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8AEC0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площадь, в отношении которой заключен договор (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4B9F1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E2340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9FB19C7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18C4BA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2760BB33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C2552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Вывоз твердых бытовых отходов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09AF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куб.м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70B2A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304,6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44510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434,76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6BA6BE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132 427,90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CB3943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72063B5E" w14:textId="77777777" w:rsidTr="00F00AAD">
              <w:trPr>
                <w:trHeight w:val="5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A50BE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лифтов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87239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лифтов,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2CF72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D20FA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9870B7B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D066D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2A568B7C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06940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регламентно-профилактический ремонт 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холодульной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установки и системы охлаждения арены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2AFD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1959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8A31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1 100 000,00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57351B2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3 300 000,00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11CF9D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03D0C766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1D888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водонапорной насосной станции пожаротушения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CB3F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2084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3EF40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99E15DB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B967D3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26921951" w14:textId="77777777" w:rsidTr="00F00AAD">
              <w:trPr>
                <w:trHeight w:val="1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E3AF0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ремонт, в том числе на подготовку отопительной системы к зимнему сезону, индивидуального теплового пункта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813C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CA12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FFEF0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613 742,00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933EA85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613 742,00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B8C60A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27C648B4" w14:textId="77777777" w:rsidTr="00F00AAD">
              <w:trPr>
                <w:trHeight w:val="15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20E4B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Техническое обслуживание и регламентно-профилактический ремонт электрооборудования (электроподстанций, трансформаторных подстанций, 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электрощитовых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административного здания (помещения)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B333A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площадь здания (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92C1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C1C2F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671FDA9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1CF3EB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6F02EF7D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CDFDC0E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гр. 2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30A0DE8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3C44AD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C77A725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5540125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4 902 965,90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CC5F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4E98A117" w14:textId="77777777" w:rsidTr="00F00AAD">
              <w:trPr>
                <w:trHeight w:val="765"/>
              </w:trPr>
              <w:tc>
                <w:tcPr>
                  <w:tcW w:w="157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A840C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 Содержание объектов особо ценного движимого имущества, эксплуатируемого в процессе оказания государственной (муниципальной) услуги</w:t>
                  </w:r>
                </w:p>
              </w:tc>
            </w:tr>
            <w:tr w:rsidR="00F00AAD" w:rsidRPr="00F00AAD" w14:paraId="222CB598" w14:textId="77777777" w:rsidTr="00F00AAD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8DC4D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ремонт транспортных средств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853DB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5E94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21D48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319 725,00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84A359C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319 725,00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7956F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 наиболее эффективного учреждения</w:t>
                  </w:r>
                </w:p>
              </w:tc>
            </w:tr>
            <w:tr w:rsidR="00F00AAD" w:rsidRPr="00F00AAD" w14:paraId="510F3CDB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F3BC5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бытового оборудования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4CD3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13F87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EC648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107 816,00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2D98062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107 816,00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1F33B4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4BD06948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E8DCD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дизельных генераторных установок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2CF0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установок (</w:t>
                  </w:r>
                  <w:proofErr w:type="spellStart"/>
                  <w:proofErr w:type="gram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E474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0ED38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1595E61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866B54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094B1C5E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3BB10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системы газового пожаротушения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C085D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9B06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21AD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32D853F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5DB08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41E9DD1F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C0164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кондиционирования и вентиляции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E187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785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B378F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423 641,00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80F4B41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423 641,00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C6E271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516D2307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4C075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пожарной сигнализации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82C4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установок (</w:t>
                  </w:r>
                  <w:proofErr w:type="spellStart"/>
                  <w:proofErr w:type="gram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8AA72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F7F6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1 231 440,00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9B85249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1 231 440,00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39A49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152F3C28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B761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контроля и управления доступом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8FD66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извещателей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(ед.)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E00E1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494DF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69 332,00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96026BF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69 332,00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BB516B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2DBBE49C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8C8B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автоматического диспетчерского управления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38B4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4353C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B090E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C2711C9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E23299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7862CD69" w14:textId="77777777" w:rsidTr="00F00AAD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E0406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видеонаблюдения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D1B5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FC009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6FFC6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109 532,00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0BF14FC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109 532,00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950162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139BA36F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16F39EC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гр. 3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30DC11E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1B66015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C90F63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042390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2 261 486,00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393D9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37B3B4E3" w14:textId="77777777" w:rsidTr="00F00AAD">
              <w:trPr>
                <w:trHeight w:val="300"/>
              </w:trPr>
              <w:tc>
                <w:tcPr>
                  <w:tcW w:w="157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D98442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4. Услуги связи</w:t>
                  </w:r>
                </w:p>
              </w:tc>
            </w:tr>
            <w:tr w:rsidR="00F00AAD" w:rsidRPr="00F00AAD" w14:paraId="468FF466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F4B4D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абонентскую плату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86C7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6D4FF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0F75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233,00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ABBC6A8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53 124,00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FBF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 наиболее эффективного учреждения</w:t>
                  </w:r>
                </w:p>
              </w:tc>
            </w:tr>
            <w:tr w:rsidR="00F00AAD" w:rsidRPr="00F00AAD" w14:paraId="23013377" w14:textId="77777777" w:rsidTr="00F00AAD">
              <w:trPr>
                <w:trHeight w:val="5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FBE94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повременную оплату местных, междугородних телефонных соединений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EFF3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продолжительность вызовов, мин.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1DDD1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73F90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4,30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E2E70B2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81 218,40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A64065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28D7D801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02EBB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оплату услуг сотовой связи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D6EE2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3C1B9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BB48B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43A0646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43 200,00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0F73BC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0CE0BF12" w14:textId="77777777" w:rsidTr="00F00AAD">
              <w:trPr>
                <w:trHeight w:val="5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56A2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Интернет для планшетного компьютера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66E80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02D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B9999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61 191,00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7102B7E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61 191,00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61615C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45F702F8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ED54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Интернет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9DAEA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sim</w:t>
                  </w:r>
                  <w:proofErr w:type="spellEnd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-карт,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02B16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1A9EF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5D0FF7B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E5DA5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7AD963FE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9AE20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оплату иных услуг связи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9C6C9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каналов, </w:t>
                  </w:r>
                  <w:proofErr w:type="spellStart"/>
                  <w:proofErr w:type="gramStart"/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BD998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78E7B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1B204F6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752A03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64D07DEB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0DDFC3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гр. 4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F227877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87451EF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17827E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9A06A5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238 733,40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D65A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796A704C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B958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 Транспортные услуги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56C15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0595E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128D1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7A035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9F9A2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00AAD" w:rsidRPr="00F00AAD" w14:paraId="5E384634" w14:textId="77777777" w:rsidTr="00F00AAD">
              <w:trPr>
                <w:trHeight w:val="20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31983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по договору на оказание услуг доставки грузов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65A7C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услуг,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9FAC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557F7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E3C6BC2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EC0D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 наиболее эффективного учреждения</w:t>
                  </w:r>
                </w:p>
              </w:tc>
            </w:tr>
            <w:tr w:rsidR="00F00AAD" w:rsidRPr="00F00AAD" w14:paraId="5FBD2273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A13C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оплату услуг найма транспортных средств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59FCC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планируемое к найму кол-во транспортных средств,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01B2A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F1418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5A29DAF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88088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2AEF0A09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F8112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оплату разовых услуг пассажирских перевозок при проведении совещания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793F1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разовых услуг, ед.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33688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FB8CE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B116F8E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F187AE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135D672D" w14:textId="77777777" w:rsidTr="00F00AAD">
              <w:trPr>
                <w:trHeight w:val="7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0BD6F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Затраты на оплату проезда работника к месту нахождения учебного заведения и обратно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00DB6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работников, имеющих право на компенсацию,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AD668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04513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716B5F4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4F397D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0AAD" w:rsidRPr="00F00AAD" w14:paraId="3BD47027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BD915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3A2CA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90703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EC50C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74A37B9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8904B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00AAD" w:rsidRPr="00F00AAD" w14:paraId="5BA10851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FDF5904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гр. 5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666C7EC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0105792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DFC1D5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BFD2C0E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FD9B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76E1DE6C" w14:textId="77777777" w:rsidTr="00F00AAD">
              <w:trPr>
                <w:trHeight w:val="765"/>
              </w:trPr>
              <w:tc>
                <w:tcPr>
                  <w:tcW w:w="157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C8F167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 Оплата труда административно-управленческого, административно-хозяйственного, вспомогательного и иного персонала</w:t>
                  </w:r>
                </w:p>
              </w:tc>
            </w:tr>
            <w:tr w:rsidR="00AC135B" w:rsidRPr="00F00AAD" w14:paraId="5BDF10C6" w14:textId="77777777" w:rsidTr="00F00AAD">
              <w:trPr>
                <w:trHeight w:val="15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21EC58D" w14:textId="77777777" w:rsidR="00AC135B" w:rsidRPr="00F00AAD" w:rsidRDefault="00AC135B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труда административно-управленческого, административно-хозяйственного, вспомогательного и иного персонала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18D96DB" w14:textId="77777777" w:rsidR="00AC135B" w:rsidRPr="00F00AAD" w:rsidRDefault="00AC135B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FE100DD" w14:textId="30A7F02A" w:rsidR="00AC135B" w:rsidRPr="00F00AAD" w:rsidRDefault="00AC135B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0,6666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6667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5EAE5B1" w14:textId="77777777" w:rsidR="00AC135B" w:rsidRPr="00F00AAD" w:rsidRDefault="00AC135B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37 059 399,92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F7AA09C" w14:textId="717E22B2" w:rsidR="00AC135B" w:rsidRPr="00F00AAD" w:rsidRDefault="00AC135B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24 706 266,61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07902" w14:textId="70AA9936" w:rsidR="00AC135B" w:rsidRPr="00F00AAD" w:rsidRDefault="00AC135B" w:rsidP="00AC135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Предельная доля оплаты труда работников административно-управленческого персонала, в фонде оплаты труда не более 40% (</w:t>
                  </w:r>
                  <w:proofErr w:type="gram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10.2 Постановления Правительства 583 от 5 августа 2008). </w:t>
                  </w: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37 059 399,92 - ФОТ работников, непосредственно связанных с оказанием государственной (муниципальной) услуги, в наиболее эффективном учреждении</w:t>
                  </w:r>
                </w:p>
              </w:tc>
            </w:tr>
            <w:tr w:rsidR="00F00AAD" w:rsidRPr="00F00AAD" w14:paraId="0573AA1E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36DF9" w14:textId="215CFB4C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гр. 6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EAE78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7F03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801F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F53B8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B7351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025D7E6D" w14:textId="77777777" w:rsidTr="00F00AAD">
              <w:trPr>
                <w:trHeight w:val="300"/>
              </w:trPr>
              <w:tc>
                <w:tcPr>
                  <w:tcW w:w="157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520383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 Прочие ресурсы (затраты)</w:t>
                  </w:r>
                </w:p>
              </w:tc>
            </w:tr>
            <w:tr w:rsidR="00F00AAD" w:rsidRPr="00F00AAD" w14:paraId="0E495AF9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7C29E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1FDA5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C590B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0B40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806E00E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E7AC9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00AAD" w:rsidRPr="00F00AAD" w14:paraId="51AD406F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F33AFF1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ИТОГО гр. 7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CF16DD7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50FC147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876711F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2DE922D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A68A5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7031FA72" w14:textId="77777777" w:rsidTr="00F00AAD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DBF88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9C31D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EE901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DB16B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C18A2" w14:textId="77777777" w:rsidR="00F00AAD" w:rsidRPr="00F00AAD" w:rsidRDefault="00F00AAD" w:rsidP="00F00AA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9D29F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00AAD" w:rsidRPr="00F00AAD" w14:paraId="7FDE6198" w14:textId="77777777" w:rsidTr="00F00AAD">
              <w:trPr>
                <w:trHeight w:val="77"/>
              </w:trPr>
              <w:tc>
                <w:tcPr>
                  <w:tcW w:w="9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61DBB4" w14:textId="77777777" w:rsidR="00F00AAD" w:rsidRPr="00F00AAD" w:rsidRDefault="00F00AAD" w:rsidP="00F00AA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ВСЕГО (гр.1 + гр.2 + гр3 + гр.4 + гр.5 + гр.6 + гр.7</w:t>
                  </w:r>
                  <w:proofErr w:type="gramStart"/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65EA1" w14:textId="1D3FB8F9" w:rsidR="00F00AAD" w:rsidRPr="00F00AAD" w:rsidRDefault="00F00AAD" w:rsidP="00AC135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46 42</w:t>
                  </w:r>
                  <w:r w:rsidR="00AC135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6</w:t>
                  </w: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="00AC135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162</w:t>
                  </w: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,</w:t>
                  </w:r>
                  <w:r w:rsidR="00AC135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94950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F00AAD" w:rsidRPr="00F00AAD" w14:paraId="68840B1C" w14:textId="77777777" w:rsidTr="00F00AAD">
              <w:trPr>
                <w:trHeight w:val="84"/>
              </w:trPr>
              <w:tc>
                <w:tcPr>
                  <w:tcW w:w="9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52F4C4" w14:textId="77777777" w:rsidR="00F00AAD" w:rsidRPr="00F00AAD" w:rsidRDefault="00F00AAD" w:rsidP="00F00A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00A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84B016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40E44" w14:textId="77777777" w:rsidR="00F00AAD" w:rsidRPr="00F00AAD" w:rsidRDefault="00F00AAD" w:rsidP="00F00A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F213798" w14:textId="18F3C0FE" w:rsidR="00F00AAD" w:rsidRPr="004C1B33" w:rsidRDefault="00F00AAD" w:rsidP="00F00AA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63B9C39" w14:textId="77777777" w:rsidR="00F00AAD" w:rsidRDefault="00F00AAD" w:rsidP="00F00AAD">
      <w:pPr>
        <w:jc w:val="both"/>
        <w:rPr>
          <w:color w:val="000000"/>
          <w:sz w:val="28"/>
          <w:szCs w:val="28"/>
        </w:rPr>
      </w:pPr>
    </w:p>
    <w:p w14:paraId="56E68345" w14:textId="490CCB38" w:rsidR="00130D24" w:rsidRDefault="00130D24" w:rsidP="00130D24">
      <w:pPr>
        <w:pStyle w:val="1"/>
      </w:pPr>
      <w:r>
        <w:t>6. Расчет общего полезного времени использования имущественного комплекса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130D24" w:rsidRPr="006A346A" w14:paraId="5B8CF93F" w14:textId="77777777" w:rsidTr="00812AFE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680"/>
              <w:gridCol w:w="1778"/>
              <w:gridCol w:w="1985"/>
              <w:gridCol w:w="2268"/>
              <w:gridCol w:w="2268"/>
              <w:gridCol w:w="2551"/>
            </w:tblGrid>
            <w:tr w:rsidR="00AC135B" w:rsidRPr="00130D24" w14:paraId="66E378D8" w14:textId="77777777" w:rsidTr="00130D24">
              <w:trPr>
                <w:trHeight w:val="3315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4D55950" w14:textId="5A8A68EF" w:rsidR="00AC135B" w:rsidRPr="00AC135B" w:rsidRDefault="00AC135B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этапа спортивно подготовки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7D0131A" w14:textId="14BFD2B3" w:rsidR="00AC135B" w:rsidRPr="00AC135B" w:rsidRDefault="00AC135B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тренирующихся спортсменов (</w:t>
                  </w:r>
                  <w:proofErr w:type="spell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-норма) на одного тренера (</w:t>
                  </w:r>
                  <w:proofErr w:type="gram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тренерскую</w:t>
                  </w:r>
                  <w:proofErr w:type="gram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norma</w:t>
                  </w:r>
                  <w:proofErr w:type="spell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-пару) в год (обеспечение полной годовой занятости) = 1971 час (годовой фонда рабочего времени работника) / норматив максимального объема тренировочной нагрузки на одного спортсмена* Нормативное количество одновременно оказываемых услуг (тренирующихся спортсменов)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4799965" w14:textId="6F2D9DB4" w:rsidR="00AC135B" w:rsidRPr="00AC135B" w:rsidRDefault="00AC135B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ФОТ тренера (тренерской </w:t>
                  </w:r>
                  <w:proofErr w:type="spell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norma</w:t>
                  </w:r>
                  <w:proofErr w:type="spell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-пары) при максимальной загрузке работников, руб. = Затраты на ед. услуги в части ОТ</w:t>
                  </w:r>
                  <w:proofErr w:type="gram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* Количество тренирующихся (</w:t>
                  </w:r>
                  <w:proofErr w:type="spell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-норма) на одного тренера в год (обеспечение полной годовой занятости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7FEA66F" w14:textId="7EAF3D1F" w:rsidR="00AC135B" w:rsidRPr="00AC135B" w:rsidRDefault="00AC135B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тренерских </w:t>
                  </w:r>
                  <w:proofErr w:type="spell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norma</w:t>
                  </w:r>
                  <w:proofErr w:type="spell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-пар = ФОТ всех работников, непосредственно связанных с оказанием государственной (муниципальной) услуги, в наиболее эффективном учреждении / ФОТ тренера (тренерской </w:t>
                  </w:r>
                  <w:proofErr w:type="spell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norma</w:t>
                  </w:r>
                  <w:proofErr w:type="spell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-пары) при максимальной загрузке работников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F43DC24" w14:textId="6ABC505B" w:rsidR="00AC135B" w:rsidRPr="00AC135B" w:rsidRDefault="00AC135B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Требуемая максимальная наполняемость учреждения при </w:t>
                  </w:r>
                  <w:proofErr w:type="gram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заданном</w:t>
                  </w:r>
                  <w:proofErr w:type="gram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плановом ФОТ тренируемыми одного этапа спортивной подготовки (количество спортсменов)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9615FF7" w14:textId="6A659F97" w:rsidR="00AC135B" w:rsidRPr="00AC135B" w:rsidRDefault="00AC135B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Общее полезное время использования имущественного комплекса (человеко-часов) = 3436 * требуемая максимальная наполняемость учреждения при </w:t>
                  </w:r>
                  <w:proofErr w:type="gramStart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заданном</w:t>
                  </w:r>
                  <w:proofErr w:type="gramEnd"/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плановом ФОТ тренируемыми одного этапа спортивной подготовки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7AB6F8E" w14:textId="7083D718" w:rsidR="00AC135B" w:rsidRPr="00AC135B" w:rsidRDefault="00AC135B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13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130D24" w:rsidRPr="00130D24" w14:paraId="5E41C26A" w14:textId="77777777" w:rsidTr="00130D24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F9FE3A4" w14:textId="77777777" w:rsidR="00130D24" w:rsidRPr="00130D24" w:rsidRDefault="00130D24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3ECD701" w14:textId="77777777" w:rsidR="00130D24" w:rsidRPr="00130D24" w:rsidRDefault="00130D24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00125B1" w14:textId="77777777" w:rsidR="00130D24" w:rsidRPr="00130D24" w:rsidRDefault="00130D24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70FD989" w14:textId="77777777" w:rsidR="00130D24" w:rsidRPr="00130D24" w:rsidRDefault="00130D24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6191544" w14:textId="77777777" w:rsidR="00130D24" w:rsidRPr="00130D24" w:rsidRDefault="00130D24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5=2*4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B51A9E5" w14:textId="77777777" w:rsidR="00130D24" w:rsidRPr="00130D24" w:rsidRDefault="00130D24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6EF8803" w14:textId="77777777" w:rsidR="00130D24" w:rsidRPr="00130D24" w:rsidRDefault="00130D24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33832" w:rsidRPr="00130D24" w14:paraId="4B259EA3" w14:textId="77777777" w:rsidTr="00130D24">
              <w:trPr>
                <w:trHeight w:val="5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C48EE" w14:textId="77777777" w:rsidR="00833832" w:rsidRPr="00130D24" w:rsidRDefault="00833832" w:rsidP="0013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 высшего спортивного мастерства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716A5EF" w14:textId="178F4CE2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9,48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AE882A4" w14:textId="64A807A0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544 600,14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4E885A1" w14:textId="3D1F79DA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68,05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75B1FDF" w14:textId="3BA5D0DC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3DE27232" w14:textId="34E3668D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2 215 629,18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343CD3E" w14:textId="77777777" w:rsidR="00833832" w:rsidRPr="00130D24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Общее полезное время использования имущественного комплекса – 3436 часов в год из режима работы 247 полных 12 часовых рабочих дней в году и 59 сокращенных 8 часовых рабочих дней </w:t>
                  </w:r>
                </w:p>
              </w:tc>
            </w:tr>
            <w:tr w:rsidR="00833832" w:rsidRPr="00130D24" w14:paraId="1B5E9CB2" w14:textId="77777777" w:rsidTr="00130D24">
              <w:trPr>
                <w:trHeight w:val="67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3A841" w14:textId="77777777" w:rsidR="00833832" w:rsidRPr="00130D24" w:rsidRDefault="00833832" w:rsidP="0013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 совершенствования спортивного мастерства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79ACC09" w14:textId="032F4BC0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16,24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8924A03" w14:textId="7EAEF0FC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567 873,65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F2E3FA4" w14:textId="3475BA28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C4C3571" w14:textId="1A91550B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22AB191A" w14:textId="26E03DAB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3 642 556,64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EC740" w14:textId="77777777" w:rsidR="00833832" w:rsidRPr="00130D24" w:rsidRDefault="00833832" w:rsidP="0013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832" w:rsidRPr="00130D24" w14:paraId="4E8EA35C" w14:textId="77777777" w:rsidTr="00130D24">
              <w:trPr>
                <w:trHeight w:val="780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E2638" w14:textId="77777777" w:rsidR="00833832" w:rsidRPr="00130D24" w:rsidRDefault="00833832" w:rsidP="0013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Тренировочный этап (этап спортивной специализации)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EFCE5BF" w14:textId="430CB69E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31,59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7069B18" w14:textId="3647B51E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3789EDD" w14:textId="19440993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79,62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7573787F" w14:textId="66CE6887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69E295D9" w14:textId="16696915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8 640 953,80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B8D75" w14:textId="77777777" w:rsidR="00833832" w:rsidRPr="00130D24" w:rsidRDefault="00833832" w:rsidP="0013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3832" w:rsidRPr="00130D24" w14:paraId="75BD0876" w14:textId="77777777" w:rsidTr="00130D24">
              <w:trPr>
                <w:trHeight w:val="52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DE2CD" w14:textId="77777777" w:rsidR="00833832" w:rsidRPr="00130D24" w:rsidRDefault="00833832" w:rsidP="0013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30D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 начальной подготовки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292BF46" w14:textId="0B9EEB81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75,81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52C08A04" w14:textId="7D2CDD8D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465 470,21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F7B8E07" w14:textId="53A8D3E0" w:rsidR="00833832" w:rsidRPr="00833832" w:rsidRDefault="00833832" w:rsidP="00130D2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79,62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02047378" w14:textId="2119E348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7FCE7CA9" w14:textId="6878C1C0" w:rsidR="00833832" w:rsidRPr="00833832" w:rsidRDefault="00833832" w:rsidP="00130D2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20 738 289,11</w:t>
                  </w: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156D5" w14:textId="77777777" w:rsidR="00833832" w:rsidRPr="00130D24" w:rsidRDefault="00833832" w:rsidP="00130D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FFF9893" w14:textId="7F0F853D" w:rsidR="00130D24" w:rsidRPr="004C1B33" w:rsidRDefault="00130D24" w:rsidP="00130D2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A42C86B" w14:textId="77777777" w:rsidR="00130D24" w:rsidRDefault="00130D24" w:rsidP="00130D24">
      <w:pPr>
        <w:jc w:val="both"/>
        <w:rPr>
          <w:color w:val="000000"/>
          <w:sz w:val="28"/>
          <w:szCs w:val="28"/>
        </w:rPr>
      </w:pPr>
    </w:p>
    <w:p w14:paraId="3F4F9F50" w14:textId="77777777" w:rsidR="009E052E" w:rsidRDefault="009E052E" w:rsidP="00130D24">
      <w:pPr>
        <w:jc w:val="both"/>
        <w:rPr>
          <w:color w:val="000000"/>
          <w:sz w:val="28"/>
          <w:szCs w:val="28"/>
        </w:rPr>
      </w:pPr>
    </w:p>
    <w:p w14:paraId="6C9FA36A" w14:textId="77777777" w:rsidR="009E052E" w:rsidRDefault="009E052E" w:rsidP="00130D24">
      <w:pPr>
        <w:jc w:val="both"/>
        <w:rPr>
          <w:color w:val="000000"/>
          <w:sz w:val="28"/>
          <w:szCs w:val="28"/>
        </w:rPr>
      </w:pPr>
    </w:p>
    <w:p w14:paraId="434D142A" w14:textId="77777777" w:rsidR="009E052E" w:rsidRDefault="009E052E" w:rsidP="00130D24">
      <w:pPr>
        <w:jc w:val="both"/>
        <w:rPr>
          <w:color w:val="000000"/>
          <w:sz w:val="28"/>
          <w:szCs w:val="28"/>
        </w:rPr>
      </w:pPr>
    </w:p>
    <w:p w14:paraId="7F0B766E" w14:textId="77777777" w:rsidR="009E052E" w:rsidRDefault="009E052E" w:rsidP="00130D24">
      <w:pPr>
        <w:jc w:val="both"/>
        <w:rPr>
          <w:color w:val="000000"/>
          <w:sz w:val="28"/>
          <w:szCs w:val="28"/>
        </w:rPr>
      </w:pPr>
    </w:p>
    <w:p w14:paraId="540DAB59" w14:textId="20E7E03F" w:rsidR="009E052E" w:rsidRDefault="009E052E" w:rsidP="009E052E">
      <w:pPr>
        <w:pStyle w:val="1"/>
      </w:pPr>
      <w:r w:rsidRPr="009E052E">
        <w:rPr>
          <w:b/>
        </w:rPr>
        <w:t xml:space="preserve">7. </w:t>
      </w:r>
      <w:r w:rsidRPr="005C77A5">
        <w:rPr>
          <w:b/>
        </w:rPr>
        <w:t xml:space="preserve">Базовый норматив затрат </w:t>
      </w:r>
      <w:r>
        <w:rPr>
          <w:b/>
        </w:rPr>
        <w:t>на общехозяйственные нужды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9E052E" w:rsidRPr="006A346A" w14:paraId="6477A243" w14:textId="77777777" w:rsidTr="00812AFE">
        <w:tc>
          <w:tcPr>
            <w:tcW w:w="15984" w:type="dxa"/>
            <w:shd w:val="clear" w:color="auto" w:fill="FFFF99"/>
          </w:tcPr>
          <w:tbl>
            <w:tblPr>
              <w:tblW w:w="15567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600"/>
              <w:gridCol w:w="1600"/>
              <w:gridCol w:w="1987"/>
              <w:gridCol w:w="1600"/>
              <w:gridCol w:w="1600"/>
              <w:gridCol w:w="3720"/>
            </w:tblGrid>
            <w:tr w:rsidR="009E052E" w:rsidRPr="009E052E" w14:paraId="77CA795B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40F2E63" w14:textId="77777777" w:rsidR="009E052E" w:rsidRPr="009E052E" w:rsidRDefault="009E052E" w:rsidP="009E052E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0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45736A86" w14:textId="77777777" w:rsidR="009E052E" w:rsidRPr="009E052E" w:rsidRDefault="009E052E" w:rsidP="009E052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высшего спортивного мастерства</w:t>
                  </w:r>
                </w:p>
              </w:tc>
            </w:tr>
            <w:tr w:rsidR="009E052E" w:rsidRPr="009E052E" w14:paraId="075AAC37" w14:textId="77777777" w:rsidTr="009E052E">
              <w:trPr>
                <w:trHeight w:val="2205"/>
              </w:trPr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2D9EA0BB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Наименование ресурса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988E566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Плановые затраты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3D54E20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922F3D2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Норма времени использования имущественного комплекса на оказание государственной (муниципальной) услуги (из ФССП, приложение 9)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CF0A319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Стоимость единицы времени использования (аренды) имущественного комплекса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6ADA777" w14:textId="0D8D17A0" w:rsidR="009E052E" w:rsidRPr="009E052E" w:rsidRDefault="005145E6" w:rsidP="005145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145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Базовый норматив затрат на общехозяйственные нужды</w:t>
                  </w:r>
                </w:p>
              </w:tc>
              <w:tc>
                <w:tcPr>
                  <w:tcW w:w="3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4EFE283E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Комментарий (обоснование количественных характеристик)</w:t>
                  </w:r>
                </w:p>
              </w:tc>
            </w:tr>
            <w:tr w:rsidR="009E052E" w:rsidRPr="009E052E" w14:paraId="0FD86346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C8D7DB7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1CB71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9A103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2C2E4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B4D49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0ED0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F1B5C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6EEE19B9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653A2F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76216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C178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E746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534CA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7164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FD929A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0E1D9469" w14:textId="77777777" w:rsidTr="009E052E">
              <w:trPr>
                <w:trHeight w:val="207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F5DD11B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2BDF3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FE63F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0FCD7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0AAE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96837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FC8F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21749F48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1FD32A1B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3031CDD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976EF9A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2D2ABF5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71BABA5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5=2/3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B94CA61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6=4*5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1624EBBE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833832" w:rsidRPr="009E052E" w14:paraId="70A3CAC0" w14:textId="77777777" w:rsidTr="009E052E">
              <w:trPr>
                <w:trHeight w:val="224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0F5D08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Коммунальные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0C782" w14:textId="7911EE76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14 316 710,72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2AAA1" w14:textId="5D91FC6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2 215 629,18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8CB9D" w14:textId="6175178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819E1" w14:textId="6AA84E0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6,461690818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875B066" w14:textId="22041A2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5 376,13</w:t>
                  </w:r>
                </w:p>
              </w:tc>
              <w:tc>
                <w:tcPr>
                  <w:tcW w:w="3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FCDC7F" w14:textId="05701A6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Общее полезное время использования имущественного комплекса – 3436 часов в год из режима работы 247 полных 12 часовых рабочих дней в году и 59 сокращенных 8 часовых рабочих дней при максимальной наполняемости учреждения исключительно </w:t>
                  </w:r>
                  <w:proofErr w:type="gramStart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тренируемыми</w:t>
                  </w:r>
                  <w:proofErr w:type="gramEnd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этапа ВСМ.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Оплата труда административно-управленческого, административно-хозяйственного, вспомогательного и иного персонала рассчитывается как доля 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(=40% / 60%) от затрат на оплату труда работников, непосредственно связанных с оказанием государственной (муниципальной) услуги</w:t>
                  </w:r>
                </w:p>
              </w:tc>
            </w:tr>
            <w:tr w:rsidR="00833832" w:rsidRPr="009E052E" w14:paraId="31D11F98" w14:textId="77777777" w:rsidTr="009E052E">
              <w:trPr>
                <w:trHeight w:val="843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A6270D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Содержание объектов недвижимого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50EF1" w14:textId="28C265D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4 902 965,90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AF8A2" w14:textId="6DF7414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2 215 629,18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14AD2" w14:textId="308B18E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050C0" w14:textId="3ECEC25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2,212900039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836B655" w14:textId="6BC52B0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1 841,13</w:t>
                  </w: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FDB9E3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6E72EF52" w14:textId="77777777" w:rsidTr="009E052E">
              <w:trPr>
                <w:trHeight w:val="9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5D3CC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3. Содержание объектов особо ценного 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B212F" w14:textId="4D81B78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2 261 486,00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ED60" w14:textId="1E5FB6F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2 215 629,18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36BE5" w14:textId="0A4D6EF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EF8DF" w14:textId="1690647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1,020696975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1BE6431" w14:textId="77E4A4B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849,22</w:t>
                  </w: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169C32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251BE12A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540FBB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4. Услуги связи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44FD" w14:textId="1CEDF29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238 733,40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F5F66" w14:textId="3E27DD1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2 215 629,18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B9C73" w14:textId="67A3C14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DE42A" w14:textId="62292EB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0,107749709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3B6C074" w14:textId="41EA7F1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89,65</w:t>
                  </w: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01E786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33575899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99C7CC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5. Транспортные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2B825" w14:textId="1C9EF87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F57E2" w14:textId="610C4FB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2 215 629,18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B36EB" w14:textId="40C1EE2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6A998" w14:textId="3CFE6D0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4A4E5FC" w14:textId="23765C3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517F678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1CEBADF5" w14:textId="77777777" w:rsidTr="009E052E">
              <w:trPr>
                <w:trHeight w:val="679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EBAED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6. Оплата труда административно-управленческого, административно-хозяйственного, вспомогательного и иного персонала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5EBAB" w14:textId="4C7F069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24 706 266,61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EC33B" w14:textId="652089A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48C8C" w14:textId="6730336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08FBA" w14:textId="6B76BA5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666CD99" w14:textId="74F5847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38 314,50</w:t>
                  </w:r>
                </w:p>
              </w:tc>
              <w:tc>
                <w:tcPr>
                  <w:tcW w:w="3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EA7086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3DFA784B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D4B5A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7. Прочие ресурсы (затраты)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069C7" w14:textId="03093A4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6C5F9" w14:textId="05B70D3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58A4A" w14:textId="372CC75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738DC" w14:textId="3C2715C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16D330D" w14:textId="10E310A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4C5F8C" w14:textId="7632CA0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33832" w:rsidRPr="009E052E" w14:paraId="32906E21" w14:textId="77777777" w:rsidTr="009E052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E5A771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57DDC" w14:textId="2DFC7246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A124C" w14:textId="6ED3542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CE259" w14:textId="00A1712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AF44A06" w14:textId="38D3BA7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9,80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8C88BE9" w14:textId="42F89FE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46 470,63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AC71A4" w14:textId="312CDBB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64879774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5CB5EBB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5FE270B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22C9541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66CAAA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9798C62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600"/>
              <w:gridCol w:w="1600"/>
              <w:gridCol w:w="1987"/>
              <w:gridCol w:w="1600"/>
              <w:gridCol w:w="1600"/>
              <w:gridCol w:w="3604"/>
            </w:tblGrid>
            <w:tr w:rsidR="009E052E" w:rsidRPr="009E052E" w14:paraId="6BD8E677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8B2C253" w14:textId="77777777" w:rsidR="009E052E" w:rsidRPr="009E052E" w:rsidRDefault="009E052E" w:rsidP="009E052E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91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3CD5A99E" w14:textId="77777777" w:rsidR="009E052E" w:rsidRPr="009E052E" w:rsidRDefault="009E052E" w:rsidP="009E052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совершенствования спортивного мастерства</w:t>
                  </w:r>
                </w:p>
              </w:tc>
            </w:tr>
            <w:tr w:rsidR="009E052E" w:rsidRPr="009E052E" w14:paraId="4676DAFD" w14:textId="77777777" w:rsidTr="009E052E">
              <w:trPr>
                <w:trHeight w:val="2205"/>
              </w:trPr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7B0E5BC9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Наименование ресурса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0E43842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Плановые затраты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E4F411F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18239EC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Норма времени использования имущественного комплекса на оказание государственной (муниципальной) услуги (из ФССП, приложение 9)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BF4EFB9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Стоимость единицы времени использования (аренды) имущественного комплекса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E9D4FA5" w14:textId="2FEF5828" w:rsidR="009E052E" w:rsidRPr="009E052E" w:rsidRDefault="005145E6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145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Базовый норматив затрат на общехозяйственные нужды</w:t>
                  </w:r>
                </w:p>
              </w:tc>
              <w:tc>
                <w:tcPr>
                  <w:tcW w:w="3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340532B3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Комментарий (обоснование количественных характеристик)</w:t>
                  </w:r>
                </w:p>
              </w:tc>
            </w:tr>
            <w:tr w:rsidR="009E052E" w:rsidRPr="009E052E" w14:paraId="437CFED0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8BBED3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87E72A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C1917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B513B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84862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DAC8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5F5641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485A0FB4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D484D8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D1FC7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F60B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CF24B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7DD1F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AB8BE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EE19A2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65A1C53D" w14:textId="77777777" w:rsidTr="009E052E">
              <w:trPr>
                <w:trHeight w:val="207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2193A8B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E7AB47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2B941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9D32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5244E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E8839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5CBBEA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4A372B11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0A18AF12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0010D51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368DD13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8F61D76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4D4FF93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5=2/3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A5D7DB8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6=4*5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1FACFB73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833832" w:rsidRPr="009E052E" w14:paraId="45E222CF" w14:textId="77777777" w:rsidTr="009E052E">
              <w:trPr>
                <w:trHeight w:val="64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7BFF2C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Коммунальные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90636" w14:textId="19F5558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14 316 710,72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02D8C" w14:textId="2E6B403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3 642 556,64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004DD" w14:textId="1FA1EB0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7642E" w14:textId="44C19BE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3,93040168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E6B2701" w14:textId="3744E46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2 861,33</w:t>
                  </w:r>
                </w:p>
              </w:tc>
              <w:tc>
                <w:tcPr>
                  <w:tcW w:w="36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43997" w14:textId="1702AAD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Общее полезное время использования имущественного комплекса – 3436 часов в год из режима работы 247 полных 12 часовых рабочих дней в году и 59 сокращенных 8 часовых рабочих дней при максимальной наполняемости учреждения исключительно </w:t>
                  </w:r>
                  <w:proofErr w:type="gramStart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тренируемыми</w:t>
                  </w:r>
                  <w:proofErr w:type="gramEnd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этапа ССМ.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Оплата труда административно-управленческого, административно-хозяйственного, вспомогательного и иного персонала рассчитывается как доля 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(=40% / 60%) от затрат на оплату труда работников, непосредственно связанных с оказанием государственной (муниципальной) услуги</w:t>
                  </w:r>
                </w:p>
              </w:tc>
            </w:tr>
            <w:tr w:rsidR="00833832" w:rsidRPr="009E052E" w14:paraId="7E008E24" w14:textId="77777777" w:rsidTr="009E052E">
              <w:trPr>
                <w:trHeight w:val="15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E2795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Содержание объектов недвижимого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14470" w14:textId="619F8A0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4 902 965,90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B5733" w14:textId="5A7E9BD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3 642 556,64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D298D" w14:textId="6DDD61D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FE0E3" w14:textId="5FCF20B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1,346023243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3333610" w14:textId="60F80B7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979,90</w:t>
                  </w: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ADD63C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31888F04" w14:textId="77777777" w:rsidTr="009E052E">
              <w:trPr>
                <w:trHeight w:val="9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9ECD1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3. Содержание объектов особо ценного 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F03EF" w14:textId="7CC0C6A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2 261 486,00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6EB52" w14:textId="4354009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3 642 556,64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EA099" w14:textId="7E0BCA8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3F881" w14:textId="5501024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0,620851294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FE14E6B" w14:textId="60259F4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451,98</w:t>
                  </w: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8A4BBF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1C331521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361DF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4. Услуги связи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E900C" w14:textId="2E9EE8D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238 733,40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91166" w14:textId="4C73B8E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3 642 556,64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D4542" w14:textId="58F30EC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6A839" w14:textId="60C056C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0,065540065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2809C33" w14:textId="56BFCA5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47,71</w:t>
                  </w: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F5365B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28E5A0A4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E652F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5. Транспортные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C9FE2" w14:textId="4625BD5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527B" w14:textId="3DA40B9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3 642 556,64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F0710" w14:textId="20835C7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EA423" w14:textId="0AB972B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EEBBCD1" w14:textId="5B694BD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B75932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00EE4D6A" w14:textId="77777777" w:rsidTr="009E052E">
              <w:trPr>
                <w:trHeight w:val="9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508661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6. Оплата труда административно-управленческого, административно-хозяйственного, вспомогательного и иного персонала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FDFB4" w14:textId="176AE0F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24 706 266,61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5B32B" w14:textId="4A49FEE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723A1" w14:textId="67E2484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EBB5F" w14:textId="6742169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FF6E3DC" w14:textId="29F68D4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23 305,26</w:t>
                  </w:r>
                </w:p>
              </w:tc>
              <w:tc>
                <w:tcPr>
                  <w:tcW w:w="36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90392D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4C3ACDE5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1C9BB8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7. Прочие ресурсы (затраты)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D53C" w14:textId="39B8D3A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7399B" w14:textId="4B4F092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9F535" w14:textId="6D3B3F4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0BC83" w14:textId="541FA82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59CA14B" w14:textId="5175B096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47A77" w14:textId="5CDB2CC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33832" w:rsidRPr="009E052E" w14:paraId="357688D4" w14:textId="77777777" w:rsidTr="009E052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F9998B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42AAF" w14:textId="4C27393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65676" w14:textId="01B4FE1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FD35E" w14:textId="5009A67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82CA991" w14:textId="46CB88E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5,96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4721983" w14:textId="712408D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27 646,19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497766" w14:textId="766FCB6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40CA19AD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5768F70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427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600"/>
              <w:gridCol w:w="1600"/>
              <w:gridCol w:w="1987"/>
              <w:gridCol w:w="1600"/>
              <w:gridCol w:w="1600"/>
              <w:gridCol w:w="3580"/>
            </w:tblGrid>
            <w:tr w:rsidR="009E052E" w:rsidRPr="009E052E" w14:paraId="3563FDE3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C3B204F" w14:textId="77777777" w:rsidR="009E052E" w:rsidRPr="009E052E" w:rsidRDefault="009E052E" w:rsidP="009E052E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7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0353800C" w14:textId="77777777" w:rsidR="009E052E" w:rsidRPr="009E052E" w:rsidRDefault="009E052E" w:rsidP="009E052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Тренировочный этап (этап спортивной специализации)</w:t>
                  </w:r>
                </w:p>
              </w:tc>
            </w:tr>
            <w:tr w:rsidR="009E052E" w:rsidRPr="009E052E" w14:paraId="64452A34" w14:textId="77777777" w:rsidTr="009E052E">
              <w:trPr>
                <w:trHeight w:val="2205"/>
              </w:trPr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580FC9C7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Наименование ресурса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0BCBFBE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Плановые затраты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414BDCF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AC26352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Норма времени использования имущественного комплекса на оказание государственной (муниципальной) услуги (из ФССП, приложение 9)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E6938AD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Стоимость единицы времени использования (аренды) имущественного комплекса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5B0104C" w14:textId="0B0F291C" w:rsidR="009E052E" w:rsidRPr="009E052E" w:rsidRDefault="005145E6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145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Базовый норматив затрат на общехозяйственные нужды</w:t>
                  </w:r>
                </w:p>
              </w:tc>
              <w:tc>
                <w:tcPr>
                  <w:tcW w:w="3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7E6E3070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Комментарий (обоснование количественных характеристик)</w:t>
                  </w:r>
                </w:p>
              </w:tc>
            </w:tr>
            <w:tr w:rsidR="009E052E" w:rsidRPr="009E052E" w14:paraId="6CC7A870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C70EDEC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645931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E7A33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2E8B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6ADCA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5FB24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9408F5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617BAA40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295B47E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3A1D8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B1F54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DB33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0BBF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8BA8B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E933F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698B86BE" w14:textId="77777777" w:rsidTr="009E052E">
              <w:trPr>
                <w:trHeight w:val="207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03F4E7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B0FBD2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99F06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68D3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416E7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F5E15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A90E04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2BA18E35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28BD1851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95AA77A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5D7DB2C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4FFF788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AC8005C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5=2/3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5C2AF19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6=4*5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48C43E94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833832" w:rsidRPr="009E052E" w14:paraId="31839DA8" w14:textId="77777777" w:rsidTr="009E052E">
              <w:trPr>
                <w:trHeight w:val="64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943F1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Коммунальные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079B2" w14:textId="0E931D7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14 316 710,72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99952" w14:textId="107ED64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8 640 953,80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BE223" w14:textId="56E2F0F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F4297" w14:textId="4BD3353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1,6568438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16A67A9" w14:textId="1699B1E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1 033,87</w:t>
                  </w:r>
                </w:p>
              </w:tc>
              <w:tc>
                <w:tcPr>
                  <w:tcW w:w="3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1778D7" w14:textId="6D00EC5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Общее полезное время использования имущественного комплекса – 3436 часов в год из режима работы 247 полных 12 часовых рабочих дней в году и 59 сокращенных 8 часовых рабочих дней при максимальной наполняемости учреждения исключительно тренируемыми этапа СС.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Оплата труда административно-управленческого, административно-хозяйственного, вспомогательного и иного персонала рассчитывается как доля 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(=40% / 60%) от затрат на оплату труда работников, непосредственно связанных с оказанием государственной</w:t>
                  </w:r>
                  <w:proofErr w:type="gramEnd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(муниципальной) услуги</w:t>
                  </w:r>
                </w:p>
              </w:tc>
            </w:tr>
            <w:tr w:rsidR="00833832" w:rsidRPr="009E052E" w14:paraId="742DAEB8" w14:textId="77777777" w:rsidTr="009E052E">
              <w:trPr>
                <w:trHeight w:val="15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440FCC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Содержание объектов недвижимого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ECFD0" w14:textId="2C8E4E0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4 902 965,90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73C12" w14:textId="0F76F54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8 640 953,80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72C1" w14:textId="481D3A3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72576" w14:textId="6812ECE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0,567410266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535076B" w14:textId="774443A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354,06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A6EE9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53EA5216" w14:textId="77777777" w:rsidTr="009E052E">
              <w:trPr>
                <w:trHeight w:val="9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94AD07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3. Содержание объектов особо ценного 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E9379" w14:textId="156D4CE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2 261 486,00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C700F" w14:textId="3E5532C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8 640 953,80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3C6E3" w14:textId="75C8B26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1F1B1" w14:textId="3DF74C2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0,261717173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921FD9F" w14:textId="7F09CFD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163,31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0BB34C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692737F3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5BE9E9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4. Услуги связи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97A44" w14:textId="318D0A5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238 733,40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46EC0" w14:textId="5CE876A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8 640 953,80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992BE" w14:textId="4E16F83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5871" w14:textId="11FEC17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0,027628131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9D0C396" w14:textId="3F1DAAB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17,24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EC37D9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70F63871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A675B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5. Транспортные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BCE1F" w14:textId="4F133DD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60B7" w14:textId="08992B0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8 640 953,80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E2412" w14:textId="6B6A39F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AAD56" w14:textId="25994CB6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568C48A" w14:textId="514AF50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F48A532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39C2E4E3" w14:textId="77777777" w:rsidTr="009E052E">
              <w:trPr>
                <w:trHeight w:val="9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E0399E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6. Оплата труда административно-управленческого, административно-хозяйственного, вспомогательного и иного персонала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F31E6" w14:textId="7CEC315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24 706 266,61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A13AE" w14:textId="698A8F0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1CCDB" w14:textId="0839DDF6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CD4D0" w14:textId="6B14436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E6CEE94" w14:textId="154C01B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9 824,23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097463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6BA272E2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3BA07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7. Прочие ресурсы (затраты)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43EB0" w14:textId="2DE6788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5BCDA" w14:textId="3F8B010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AEC02" w14:textId="6A374B1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CE963" w14:textId="131D4F9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C723A94" w14:textId="41E14B1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3E21C5" w14:textId="6BCAB63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33832" w:rsidRPr="009E052E" w14:paraId="28485A42" w14:textId="77777777" w:rsidTr="009E052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E2CBB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6D9AC" w14:textId="4018B2E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9903A" w14:textId="77F659C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EB466" w14:textId="50A3EF2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6FB70CA" w14:textId="4BC73D3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2,51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722D705" w14:textId="420D3FC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11 392,72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9F81ED" w14:textId="4E57EEE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2447E834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E24549B" w14:textId="77777777" w:rsidR="009E052E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5427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600"/>
              <w:gridCol w:w="1600"/>
              <w:gridCol w:w="1987"/>
              <w:gridCol w:w="1600"/>
              <w:gridCol w:w="1600"/>
              <w:gridCol w:w="3580"/>
            </w:tblGrid>
            <w:tr w:rsidR="009E052E" w:rsidRPr="009E052E" w14:paraId="5CB7DEB3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AA33D11" w14:textId="77777777" w:rsidR="009E052E" w:rsidRPr="009E052E" w:rsidRDefault="009E052E" w:rsidP="009E052E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7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736AA138" w14:textId="77777777" w:rsidR="009E052E" w:rsidRPr="009E052E" w:rsidRDefault="009E052E" w:rsidP="009E052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E052E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Этап начальной подготовки</w:t>
                  </w:r>
                </w:p>
              </w:tc>
            </w:tr>
            <w:tr w:rsidR="009E052E" w:rsidRPr="009E052E" w14:paraId="5D35B7F7" w14:textId="77777777" w:rsidTr="009E052E">
              <w:trPr>
                <w:trHeight w:val="2205"/>
              </w:trPr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14E74E86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Наименование ресурса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8BC27D3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Плановые затраты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5508585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D1F1E2C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Норма времени использования имущественного комплекса на оказание государственной (муниципальной) услуги (из ФССП, приложение 9)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5DD57C89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Стоимость единицы времени использования (аренды) имущественного комплекса 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2178C07" w14:textId="5FD8CD18" w:rsidR="009E052E" w:rsidRPr="009E052E" w:rsidRDefault="005145E6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145E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Базовый норматив затрат на общехозяйственные нужды</w:t>
                  </w:r>
                </w:p>
              </w:tc>
              <w:tc>
                <w:tcPr>
                  <w:tcW w:w="3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3C63D6D7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Комментарий (обоснование количественных характеристик)</w:t>
                  </w:r>
                </w:p>
              </w:tc>
            </w:tr>
            <w:tr w:rsidR="009E052E" w:rsidRPr="009E052E" w14:paraId="61BFBF38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0DF71F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241EDF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11A84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31B10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1F7DF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F15A9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8E9A3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5CA52D68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417B5DE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A8B60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CF79A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3918E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3E0C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33D96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2E70AB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5BCAB192" w14:textId="77777777" w:rsidTr="009E052E">
              <w:trPr>
                <w:trHeight w:val="300"/>
              </w:trPr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7CBCE17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AE23FD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7A6BB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43DA9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E3B2F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15C28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D93B74" w14:textId="77777777" w:rsidR="009E052E" w:rsidRPr="009E052E" w:rsidRDefault="009E052E" w:rsidP="009E05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E052E" w:rsidRPr="009E052E" w14:paraId="5EF62991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  <w:vAlign w:val="center"/>
                  <w:hideMark/>
                </w:tcPr>
                <w:p w14:paraId="0A0B257A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8A98153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9D33C58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7BEEB16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24D9326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5=2/3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512B859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6=4*5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EECE1"/>
                  <w:vAlign w:val="center"/>
                  <w:hideMark/>
                </w:tcPr>
                <w:p w14:paraId="6A371A3B" w14:textId="77777777" w:rsidR="009E052E" w:rsidRPr="009E052E" w:rsidRDefault="009E052E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833832" w:rsidRPr="009E052E" w14:paraId="01FE24B6" w14:textId="77777777" w:rsidTr="009E052E">
              <w:trPr>
                <w:trHeight w:val="64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A57B3D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Коммунальные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5ABA6" w14:textId="08E8816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14 316 710,72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6ECFF" w14:textId="7CB273C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20 738 289,11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EEFD7" w14:textId="5611D6C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3F907" w14:textId="53EF4B6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0,690351583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CB54700" w14:textId="4E2984EC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251,29</w:t>
                  </w:r>
                </w:p>
              </w:tc>
              <w:tc>
                <w:tcPr>
                  <w:tcW w:w="3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71B374" w14:textId="2542138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Общее полезное время использования имущественного комплекса – 3436 часов в год из режима работы 247 полных 12 часовых рабочих дней в году и 59 сокращенных 8 часовых рабочих дней при максимальной наполняемости учреждения исключительно </w:t>
                  </w:r>
                  <w:proofErr w:type="gramStart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тренируемыми</w:t>
                  </w:r>
                  <w:proofErr w:type="gramEnd"/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этапа НП.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Оплата труда административно-управленческого, административно-хозяйственного, вспомогательного и иного персонала рассчитывается как доля </w:t>
                  </w:r>
                  <w:r w:rsidRPr="0083383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(=40% / 60%) от затрат на оплату труда работников, непосредственно связанных с оказанием государственной (муниципальной) услуги</w:t>
                  </w:r>
                </w:p>
              </w:tc>
            </w:tr>
            <w:tr w:rsidR="00833832" w:rsidRPr="009E052E" w14:paraId="7762244F" w14:textId="77777777" w:rsidTr="009E052E">
              <w:trPr>
                <w:trHeight w:val="15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31D1C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Содержание объектов недвижимого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0629E" w14:textId="3321E492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4 902 965,90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435BB" w14:textId="620545B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20 738 289,11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E1F94" w14:textId="247811F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E1FAB" w14:textId="69001AF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0,236420944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211D816" w14:textId="7F85639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86,06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9B8C4C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55E69675" w14:textId="77777777" w:rsidTr="009E052E">
              <w:trPr>
                <w:trHeight w:val="9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17EFB3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3. Содержание объектов особо ценного движимого имущества, эксплуатируемого в процессе оказания государственной (муниципальной)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36964" w14:textId="64A243E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2 261 486,00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EE01F" w14:textId="447680D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20 738 289,11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8C0FA" w14:textId="76BE000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02E1A" w14:textId="7A7DF43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0,109048822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335A23E" w14:textId="39732F6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39,69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9DF5AB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627118F0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6F194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4. Услуги связи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E83E6" w14:textId="443DA2B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238 733,40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6CCD2" w14:textId="440E63B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20 738 289,11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C6BF4" w14:textId="51D9B636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65D68" w14:textId="571E498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0,011511721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FCA62F5" w14:textId="40F8B69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4,19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43145E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5D32FFAD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D69146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5. Транспортные услуги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FEBFD" w14:textId="7EE981B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D46A4" w14:textId="27DD76E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20 738 289,11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BD3A0" w14:textId="7FDB2001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276FF" w14:textId="6AD50A7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0BBCE42" w14:textId="1A27F52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E4879A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7FD33C03" w14:textId="77777777" w:rsidTr="009E052E">
              <w:trPr>
                <w:trHeight w:val="96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877CCC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6. Оплата труда административно-управленческого, административно-хозяйственного, вспомогательного и иного персонала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B55A1" w14:textId="33E7B43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24 706 266,61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0F22F" w14:textId="2DB733F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7AFBE" w14:textId="3A913C53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DEE7B" w14:textId="2C812EF9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7D2B23C" w14:textId="10D3D694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4 093,43</w:t>
                  </w:r>
                </w:p>
              </w:tc>
              <w:tc>
                <w:tcPr>
                  <w:tcW w:w="3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0C8190" w14:textId="77777777" w:rsidR="00833832" w:rsidRPr="00833832" w:rsidRDefault="00833832" w:rsidP="009E052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33832" w:rsidRPr="009E052E" w14:paraId="2E1BCB0A" w14:textId="77777777" w:rsidTr="009E052E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B242F6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7. Прочие ресурсы (затраты)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FCB96" w14:textId="69D4DB0E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1E268" w14:textId="4D83CE4D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76A00" w14:textId="6D8C4668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A7803" w14:textId="7E0DFD1A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8DAE826" w14:textId="02D1DF0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8EA92" w14:textId="2E8872B5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33832" w:rsidRPr="009E052E" w14:paraId="39BBFD6C" w14:textId="77777777" w:rsidTr="009E052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491CF7" w14:textId="77777777" w:rsidR="00833832" w:rsidRPr="009E052E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E05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23DF" w14:textId="39B6FDB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1EA78" w14:textId="339967E0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CC9DE" w14:textId="792ED1B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DB94668" w14:textId="34AFFA1B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1,05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7CEC7E5" w14:textId="3DABBF07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4 474,66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D753F1" w14:textId="35A1435F" w:rsidR="00833832" w:rsidRPr="00833832" w:rsidRDefault="00833832" w:rsidP="009E05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6B98EAE1" w14:textId="7A9295BE" w:rsidR="009E052E" w:rsidRPr="004C1B33" w:rsidRDefault="009E052E" w:rsidP="00812A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C98CD2A" w14:textId="77777777" w:rsidR="009E052E" w:rsidRDefault="009E052E" w:rsidP="009E052E">
      <w:pPr>
        <w:jc w:val="both"/>
        <w:rPr>
          <w:color w:val="000000"/>
          <w:sz w:val="28"/>
          <w:szCs w:val="28"/>
        </w:rPr>
      </w:pPr>
    </w:p>
    <w:p w14:paraId="3D261B2D" w14:textId="7F02AE3F" w:rsidR="00252CA5" w:rsidRPr="00911493" w:rsidRDefault="00911493" w:rsidP="00911493">
      <w:pPr>
        <w:pStyle w:val="1"/>
        <w:rPr>
          <w:b/>
          <w:color w:val="000000"/>
        </w:rPr>
      </w:pPr>
      <w:r>
        <w:rPr>
          <w:b/>
          <w:color w:val="000000"/>
        </w:rPr>
        <w:t>8</w:t>
      </w:r>
      <w:r w:rsidR="00252CA5" w:rsidRPr="00911493">
        <w:rPr>
          <w:b/>
          <w:color w:val="000000"/>
        </w:rPr>
        <w:t xml:space="preserve">. </w:t>
      </w:r>
      <w:r w:rsidR="00D629CD" w:rsidRPr="00911493">
        <w:rPr>
          <w:b/>
        </w:rPr>
        <w:t>Базовый норматив затрат на общехозяйственные нужды на оказание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14:paraId="1CE24353" w14:textId="77777777" w:rsidTr="00911493">
        <w:tc>
          <w:tcPr>
            <w:tcW w:w="15984" w:type="dxa"/>
            <w:shd w:val="clear" w:color="auto" w:fill="FFFF00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98"/>
              <w:gridCol w:w="1079"/>
              <w:gridCol w:w="1276"/>
              <w:gridCol w:w="1293"/>
              <w:gridCol w:w="975"/>
              <w:gridCol w:w="956"/>
              <w:gridCol w:w="956"/>
              <w:gridCol w:w="866"/>
              <w:gridCol w:w="763"/>
              <w:gridCol w:w="1056"/>
              <w:gridCol w:w="743"/>
              <w:gridCol w:w="2173"/>
            </w:tblGrid>
            <w:tr w:rsidR="00911493" w:rsidRPr="00911493" w14:paraId="217005C8" w14:textId="77777777" w:rsidTr="00911493">
              <w:trPr>
                <w:trHeight w:val="525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E589BCF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18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3B97DAF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 спортивной подготовки</w:t>
                  </w:r>
                </w:p>
              </w:tc>
              <w:tc>
                <w:tcPr>
                  <w:tcW w:w="3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E176F27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затрат, непосредственно связанных с оказанием государственной услуги, руб.</w:t>
                  </w:r>
                </w:p>
              </w:tc>
              <w:tc>
                <w:tcPr>
                  <w:tcW w:w="631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40FF713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Базовый норматив затрат на общехозяйственные нужды, </w:t>
                  </w:r>
                  <w:proofErr w:type="spellStart"/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3864775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 на оказание услуги, руб.</w:t>
                  </w:r>
                </w:p>
              </w:tc>
            </w:tr>
            <w:tr w:rsidR="00911493" w:rsidRPr="00911493" w14:paraId="379E9602" w14:textId="77777777" w:rsidTr="00911493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A9EEC" w14:textId="77777777" w:rsidR="00911493" w:rsidRPr="00911493" w:rsidRDefault="00911493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D7342" w14:textId="77777777" w:rsidR="00911493" w:rsidRPr="00911493" w:rsidRDefault="00911493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7A6B88B5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Start"/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A6890E0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МЗ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688AA46F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ИНЗ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9D325F8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2464674C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3ADB9E09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СОЦДИ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164A876E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443A375D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ТУ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86AD1AA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Start"/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14:paraId="04FA294C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ПНЗ</w:t>
                  </w:r>
                </w:p>
              </w:tc>
              <w:tc>
                <w:tcPr>
                  <w:tcW w:w="2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F077A" w14:textId="77777777" w:rsidR="00911493" w:rsidRPr="00911493" w:rsidRDefault="00911493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1493" w:rsidRPr="00911493" w14:paraId="1CF8BAF4" w14:textId="77777777" w:rsidTr="00911493">
              <w:trPr>
                <w:trHeight w:val="300"/>
              </w:trPr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59ED9787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D3CD6C0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2073726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9DB9DE0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944519A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CFB2F66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B564D91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8EABB12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0178412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1327AE9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8A2045A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A8DC405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BA5A6B0" w14:textId="77777777" w:rsidR="00911493" w:rsidRPr="00911493" w:rsidRDefault="00911493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12=1+2+3+4+5+6+7+8+9+10+11</w:t>
                  </w:r>
                </w:p>
              </w:tc>
            </w:tr>
            <w:tr w:rsidR="00833832" w:rsidRPr="00911493" w14:paraId="3CA4A873" w14:textId="77777777" w:rsidTr="00911493">
              <w:trPr>
                <w:trHeight w:val="1470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8F6CA" w14:textId="3F7AC3D5" w:rsidR="00833832" w:rsidRPr="00911493" w:rsidRDefault="00833832" w:rsidP="0091149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Спортивная подготовка по олимпийским видам спорта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хоккей</w:t>
                  </w: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728C1" w14:textId="77777777" w:rsidR="00833832" w:rsidRPr="00911493" w:rsidRDefault="00833832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 высшего спортивного мастерства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FF372AA" w14:textId="3806F83E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57 471,76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982DC05" w14:textId="63654C1B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117 101,00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C3F73D2" w14:textId="7C80B13A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376 600,00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94B2E7B" w14:textId="7E94828D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5 376,13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44313CE" w14:textId="0A484A01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1 841,13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C5B87A0" w14:textId="014EF7CE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849,22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E6ECB09" w14:textId="0BA0C282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89,65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B6FDDCD" w14:textId="4E213067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D9CF0E4" w14:textId="50D71D75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38 314,50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8D23890" w14:textId="642C5E92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3D0CF11" w14:textId="2A309791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597 643,39</w:t>
                  </w:r>
                </w:p>
              </w:tc>
            </w:tr>
            <w:tr w:rsidR="00833832" w:rsidRPr="00911493" w14:paraId="596680A9" w14:textId="77777777" w:rsidTr="00911493">
              <w:trPr>
                <w:trHeight w:val="1290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F257D" w14:textId="77777777" w:rsidR="00833832" w:rsidRPr="00911493" w:rsidRDefault="00833832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3E274" w14:textId="77777777" w:rsidR="00833832" w:rsidRPr="00911493" w:rsidRDefault="00833832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 совершенствования спортивного мастерства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4332521" w14:textId="3C7BA3FA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34 957,89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924242D" w14:textId="55837265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89 740,00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A8CAD3C" w14:textId="589F4640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540 550,00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1DEBD4D" w14:textId="2E5CF426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2 861,33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910F908" w14:textId="40A44CA7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979,90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B2E7B61" w14:textId="599189A3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451,98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13FF90D" w14:textId="7E593210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47,71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E424621" w14:textId="13968865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F895B18" w14:textId="1247A0E4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23 305,26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3789257" w14:textId="0B7867A0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392FFA7" w14:textId="25CD13BC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692 894,08</w:t>
                  </w:r>
                </w:p>
              </w:tc>
            </w:tr>
            <w:tr w:rsidR="00833832" w:rsidRPr="00911493" w14:paraId="57753CBA" w14:textId="77777777" w:rsidTr="00911493">
              <w:trPr>
                <w:trHeight w:val="1290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2A8D0" w14:textId="77777777" w:rsidR="00833832" w:rsidRPr="00911493" w:rsidRDefault="00833832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BD7570" w14:textId="77777777" w:rsidR="00833832" w:rsidRPr="00911493" w:rsidRDefault="00833832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Тренировочный этап (этап спортивной специализации)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14F01F5" w14:textId="4E3673EF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14 736,35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F0AFDA8" w14:textId="1F9D2293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79 057,80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3B1CDDB" w14:textId="55AD3630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629 200,00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7330A66" w14:textId="5B8E3293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1 033,87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C22BB9B" w14:textId="523AFE3A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354,06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B83E6E7" w14:textId="43E9113B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163,31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E3DEB3B" w14:textId="3D317072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17,24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87622EE" w14:textId="02A38A45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726DEE6" w14:textId="25288C72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9 824,23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942009D" w14:textId="73FECCAD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41E3F75" w14:textId="1EA15C39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734 386,87</w:t>
                  </w:r>
                </w:p>
              </w:tc>
            </w:tr>
            <w:tr w:rsidR="00833832" w:rsidRPr="00911493" w14:paraId="55DF331E" w14:textId="77777777" w:rsidTr="00911493">
              <w:trPr>
                <w:trHeight w:val="1035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78183" w14:textId="77777777" w:rsidR="00833832" w:rsidRPr="00911493" w:rsidRDefault="00833832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44EFF" w14:textId="77777777" w:rsidR="00833832" w:rsidRPr="00911493" w:rsidRDefault="00833832" w:rsidP="009114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14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 начальной подготовки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2B7941C" w14:textId="6BCA712A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6 140,14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7B9C79E" w14:textId="32F62BCF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19 064,86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D2BE33F" w14:textId="531677B1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129 900,00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7B9C279" w14:textId="6DE7912F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251,29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C668CF3" w14:textId="5A58338B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86,06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53A1CD1" w14:textId="10479376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39,69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1707643" w14:textId="441B6A22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4,19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275B763" w14:textId="66A974D8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9094301" w14:textId="7329ECFF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4 093,43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35C68BC" w14:textId="092B9CB4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B2AD94E" w14:textId="27D653CF" w:rsidR="00833832" w:rsidRPr="00833832" w:rsidRDefault="00833832" w:rsidP="0091149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338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159 579,66</w:t>
                  </w:r>
                </w:p>
              </w:tc>
            </w:tr>
          </w:tbl>
          <w:p w14:paraId="580397C5" w14:textId="12673BE9" w:rsidR="00911493" w:rsidRPr="00863548" w:rsidRDefault="00911493" w:rsidP="0091149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CD682A" w14:textId="6CEF4A84" w:rsidR="00DB3431" w:rsidRPr="00453428" w:rsidRDefault="00DB3431" w:rsidP="00911493"/>
    <w:sectPr w:rsidR="00DB3431" w:rsidRPr="00453428" w:rsidSect="00C838F5">
      <w:footerReference w:type="default" r:id="rId9"/>
      <w:pgSz w:w="16840" w:h="11900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7333" w14:textId="77777777" w:rsidR="00495CF3" w:rsidRDefault="00495CF3" w:rsidP="00B2677A">
      <w:r>
        <w:separator/>
      </w:r>
    </w:p>
  </w:endnote>
  <w:endnote w:type="continuationSeparator" w:id="0">
    <w:p w14:paraId="15BAA2E5" w14:textId="77777777" w:rsidR="00495CF3" w:rsidRDefault="00495CF3" w:rsidP="00B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386"/>
      <w:docPartObj>
        <w:docPartGallery w:val="Page Numbers (Bottom of Page)"/>
        <w:docPartUnique/>
      </w:docPartObj>
    </w:sdtPr>
    <w:sdtContent>
      <w:p w14:paraId="24AF882C" w14:textId="2EF4BF94" w:rsidR="00AC135B" w:rsidRDefault="00AC13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62F7" w14:textId="77777777" w:rsidR="00495CF3" w:rsidRDefault="00495CF3" w:rsidP="00B2677A">
      <w:r>
        <w:separator/>
      </w:r>
    </w:p>
  </w:footnote>
  <w:footnote w:type="continuationSeparator" w:id="0">
    <w:p w14:paraId="655C7569" w14:textId="77777777" w:rsidR="00495CF3" w:rsidRDefault="00495CF3" w:rsidP="00B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B"/>
    <w:rsid w:val="00007642"/>
    <w:rsid w:val="000324D1"/>
    <w:rsid w:val="00064D40"/>
    <w:rsid w:val="00085EBF"/>
    <w:rsid w:val="00091E80"/>
    <w:rsid w:val="000E7D08"/>
    <w:rsid w:val="00116B6B"/>
    <w:rsid w:val="00130D24"/>
    <w:rsid w:val="00134AEE"/>
    <w:rsid w:val="00183F67"/>
    <w:rsid w:val="001A2F66"/>
    <w:rsid w:val="001D77EE"/>
    <w:rsid w:val="00252CA5"/>
    <w:rsid w:val="00277E89"/>
    <w:rsid w:val="00313B45"/>
    <w:rsid w:val="00322703"/>
    <w:rsid w:val="003A1B57"/>
    <w:rsid w:val="003A3FE3"/>
    <w:rsid w:val="004061EB"/>
    <w:rsid w:val="00453428"/>
    <w:rsid w:val="0046583A"/>
    <w:rsid w:val="00495CF3"/>
    <w:rsid w:val="00503F10"/>
    <w:rsid w:val="005145E6"/>
    <w:rsid w:val="005710FD"/>
    <w:rsid w:val="005859A1"/>
    <w:rsid w:val="005C77A5"/>
    <w:rsid w:val="005D0F4C"/>
    <w:rsid w:val="005E0803"/>
    <w:rsid w:val="006316BF"/>
    <w:rsid w:val="0064434F"/>
    <w:rsid w:val="00661BED"/>
    <w:rsid w:val="00695C12"/>
    <w:rsid w:val="006A3816"/>
    <w:rsid w:val="0073627A"/>
    <w:rsid w:val="007A7347"/>
    <w:rsid w:val="007D1A71"/>
    <w:rsid w:val="00812AFE"/>
    <w:rsid w:val="00833832"/>
    <w:rsid w:val="00863548"/>
    <w:rsid w:val="00906553"/>
    <w:rsid w:val="00911493"/>
    <w:rsid w:val="00921CD6"/>
    <w:rsid w:val="00950726"/>
    <w:rsid w:val="00995327"/>
    <w:rsid w:val="009B5B26"/>
    <w:rsid w:val="009E052E"/>
    <w:rsid w:val="009E1313"/>
    <w:rsid w:val="00A047D0"/>
    <w:rsid w:val="00A25697"/>
    <w:rsid w:val="00A3741B"/>
    <w:rsid w:val="00AC135B"/>
    <w:rsid w:val="00AE2FF4"/>
    <w:rsid w:val="00B2677A"/>
    <w:rsid w:val="00C315EC"/>
    <w:rsid w:val="00C838F5"/>
    <w:rsid w:val="00D629CD"/>
    <w:rsid w:val="00DB3431"/>
    <w:rsid w:val="00E504FF"/>
    <w:rsid w:val="00E5306A"/>
    <w:rsid w:val="00ED1694"/>
    <w:rsid w:val="00F00AAD"/>
    <w:rsid w:val="00F34CED"/>
    <w:rsid w:val="00F91F6B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52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paragraph" w:styleId="1">
    <w:name w:val="heading 1"/>
    <w:basedOn w:val="a"/>
    <w:next w:val="a"/>
    <w:link w:val="10"/>
    <w:uiPriority w:val="9"/>
    <w:qFormat/>
    <w:rsid w:val="007A7347"/>
    <w:pPr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  <w:style w:type="character" w:customStyle="1" w:styleId="10">
    <w:name w:val="Заголовок 1 Знак"/>
    <w:basedOn w:val="a0"/>
    <w:link w:val="1"/>
    <w:uiPriority w:val="9"/>
    <w:rsid w:val="007A73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paragraph" w:styleId="1">
    <w:name w:val="heading 1"/>
    <w:basedOn w:val="a"/>
    <w:next w:val="a"/>
    <w:link w:val="10"/>
    <w:uiPriority w:val="9"/>
    <w:qFormat/>
    <w:rsid w:val="007A7347"/>
    <w:pPr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  <w:style w:type="character" w:customStyle="1" w:styleId="10">
    <w:name w:val="Заголовок 1 Знак"/>
    <w:basedOn w:val="a0"/>
    <w:link w:val="1"/>
    <w:uiPriority w:val="9"/>
    <w:rsid w:val="007A73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2AA5-38C0-487A-987E-22D45B49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 АЛЕКСАНДР АЛЕКСАНДРОВИЧ</dc:creator>
  <cp:keywords/>
  <dc:description/>
  <cp:lastModifiedBy>ЕФАНОВ АЛЕКСАНДР АЛЕКСАНДРОВИЧ</cp:lastModifiedBy>
  <cp:revision>31</cp:revision>
  <dcterms:created xsi:type="dcterms:W3CDTF">2015-02-18T07:49:00Z</dcterms:created>
  <dcterms:modified xsi:type="dcterms:W3CDTF">2015-10-26T13:17:00Z</dcterms:modified>
</cp:coreProperties>
</file>