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815C" w14:textId="77777777" w:rsidR="009542EC" w:rsidRDefault="00042555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C79DB" wp14:editId="5A8B7C6E">
                <wp:simplePos x="0" y="0"/>
                <wp:positionH relativeFrom="column">
                  <wp:posOffset>3625850</wp:posOffset>
                </wp:positionH>
                <wp:positionV relativeFrom="paragraph">
                  <wp:posOffset>-296661</wp:posOffset>
                </wp:positionV>
                <wp:extent cx="3267248" cy="1014846"/>
                <wp:effectExtent l="0" t="0" r="28575" b="139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248" cy="101484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39C40" w14:textId="77777777" w:rsidR="00042555" w:rsidRPr="009836CD" w:rsidRDefault="00042555" w:rsidP="000425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836CD">
                              <w:rPr>
                                <w:b/>
                                <w:sz w:val="20"/>
                              </w:rPr>
                              <w:t xml:space="preserve"> АНО ДПО «УЦ «Учет в госсекторе»</w:t>
                            </w:r>
                            <w:r w:rsidRPr="009836CD">
                              <w:rPr>
                                <w:sz w:val="20"/>
                              </w:rPr>
                              <w:t xml:space="preserve"> является правообладателем всех материалов, предоставляемых Вам в данном </w:t>
                            </w:r>
                            <w:r>
                              <w:rPr>
                                <w:sz w:val="20"/>
                              </w:rPr>
                              <w:t>проекте</w:t>
                            </w:r>
                            <w:r w:rsidRPr="009836CD">
                              <w:rPr>
                                <w:sz w:val="20"/>
                              </w:rPr>
                              <w:t>. Убедительная просьба не передавать материалы, полученные от АНО ДПО УЦ «Учет в госсекторе» третьим лицам.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A66EA" id="Скругленный прямоугольник 2" o:spid="_x0000_s1026" style="position:absolute;margin-left:285.5pt;margin-top:-23.35pt;width:257.2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042555" w:rsidRPr="009836CD" w:rsidRDefault="00042555" w:rsidP="00042555">
                      <w:pPr>
                        <w:jc w:val="center"/>
                        <w:rPr>
                          <w:sz w:val="20"/>
                        </w:rPr>
                      </w:pPr>
                      <w:r w:rsidRPr="009836CD">
                        <w:rPr>
                          <w:b/>
                          <w:sz w:val="20"/>
                        </w:rPr>
                        <w:t xml:space="preserve"> АНО ДПО «УЦ «Учет в госсекторе»</w:t>
                      </w:r>
                      <w:r w:rsidRPr="009836CD">
                        <w:rPr>
                          <w:sz w:val="20"/>
                        </w:rPr>
                        <w:t xml:space="preserve"> является правообладателем всех материалов, предоставляемых Вам в данном </w:t>
                      </w:r>
                      <w:r>
                        <w:rPr>
                          <w:sz w:val="20"/>
                        </w:rPr>
                        <w:t>проекте</w:t>
                      </w:r>
                      <w:r w:rsidRPr="009836CD">
                        <w:rPr>
                          <w:sz w:val="20"/>
                        </w:rPr>
                        <w:t>. Убедительная просьба не передавать материалы, полученные от АНО ДПО УЦ «Учет в госсекторе» третьим лицам.</w:t>
                      </w:r>
                    </w:p>
                  </w:txbxContent>
                </v:textbox>
              </v:roundrect>
            </w:pict>
          </mc:Fallback>
        </mc:AlternateContent>
      </w:r>
      <w:r w:rsidR="00684D0A">
        <w:rPr>
          <w:noProof/>
          <w:lang w:eastAsia="ru-RU"/>
        </w:rPr>
        <w:drawing>
          <wp:inline distT="0" distB="0" distL="0" distR="0" wp14:anchorId="343178CE" wp14:editId="68F43F70">
            <wp:extent cx="5934710" cy="8369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958A" w14:textId="306C204B" w:rsidR="0086021A" w:rsidRPr="0086021A" w:rsidRDefault="0086021A" w:rsidP="008602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4"/>
      <w:r w:rsidRPr="0086021A">
        <w:rPr>
          <w:rFonts w:ascii="Times New Roman" w:hAnsi="Times New Roman" w:cs="Times New Roman"/>
          <w:sz w:val="24"/>
          <w:szCs w:val="24"/>
        </w:rPr>
        <w:t>АКТУАЛЬНАЯ УЧЕТНАЯ ПОЛИТИКА учреждения на 20</w:t>
      </w:r>
      <w:r w:rsidR="00186332">
        <w:rPr>
          <w:rFonts w:ascii="Times New Roman" w:hAnsi="Times New Roman" w:cs="Times New Roman"/>
          <w:sz w:val="24"/>
          <w:szCs w:val="24"/>
        </w:rPr>
        <w:t>2</w:t>
      </w:r>
      <w:r w:rsidR="00DE1D22">
        <w:rPr>
          <w:rFonts w:ascii="Times New Roman" w:hAnsi="Times New Roman" w:cs="Times New Roman"/>
          <w:sz w:val="24"/>
          <w:szCs w:val="24"/>
        </w:rPr>
        <w:t>1</w:t>
      </w:r>
      <w:r w:rsidRPr="0086021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284E24B" w14:textId="77777777" w:rsidR="00DE1D22" w:rsidRDefault="00186332" w:rsidP="00186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332">
        <w:rPr>
          <w:rFonts w:ascii="Times New Roman" w:hAnsi="Times New Roman" w:cs="Times New Roman"/>
          <w:sz w:val="24"/>
          <w:szCs w:val="24"/>
        </w:rPr>
        <w:t xml:space="preserve">с учетом требований стандартов </w:t>
      </w:r>
      <w:r w:rsidR="00DE1D22" w:rsidRPr="00DE1D22">
        <w:rPr>
          <w:rFonts w:ascii="Times New Roman" w:hAnsi="Times New Roman" w:cs="Times New Roman"/>
          <w:sz w:val="24"/>
          <w:szCs w:val="24"/>
        </w:rPr>
        <w:t>("Непроизведенные активы", «Финансовые инструменты", "Нематериальные активы", "Затраты по заимствованиям", "Совместная деятельность", "Выплаты персоналу" и др.)</w:t>
      </w:r>
      <w:r w:rsidR="00DE1D22">
        <w:rPr>
          <w:rFonts w:ascii="Times New Roman" w:hAnsi="Times New Roman" w:cs="Times New Roman"/>
          <w:sz w:val="24"/>
          <w:szCs w:val="24"/>
        </w:rPr>
        <w:t>.</w:t>
      </w:r>
    </w:p>
    <w:p w14:paraId="139A3195" w14:textId="6FD8E1DF" w:rsidR="00186332" w:rsidRDefault="00186332" w:rsidP="00186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332">
        <w:rPr>
          <w:rFonts w:ascii="Times New Roman" w:hAnsi="Times New Roman" w:cs="Times New Roman"/>
          <w:sz w:val="24"/>
          <w:szCs w:val="24"/>
        </w:rPr>
        <w:t>Более 30 приложений объёмом более 300 страниц</w:t>
      </w:r>
      <w:r w:rsidR="00DE1D22">
        <w:rPr>
          <w:rFonts w:ascii="Times New Roman" w:hAnsi="Times New Roman" w:cs="Times New Roman"/>
          <w:sz w:val="24"/>
          <w:szCs w:val="24"/>
        </w:rPr>
        <w:t>.</w:t>
      </w:r>
    </w:p>
    <w:p w14:paraId="1D6CCE3D" w14:textId="77777777" w:rsidR="0086021A" w:rsidRPr="0086021A" w:rsidRDefault="0086021A" w:rsidP="00186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21A">
        <w:rPr>
          <w:rFonts w:ascii="Times New Roman" w:hAnsi="Times New Roman" w:cs="Times New Roman"/>
          <w:sz w:val="24"/>
          <w:szCs w:val="24"/>
        </w:rPr>
        <w:t>Бесплатное обновление в течении года</w:t>
      </w:r>
      <w:r w:rsidRPr="0086021A">
        <w:t xml:space="preserve"> </w:t>
      </w:r>
      <w:r w:rsidRPr="0086021A">
        <w:rPr>
          <w:rFonts w:ascii="Times New Roman" w:hAnsi="Times New Roman" w:cs="Times New Roman"/>
          <w:sz w:val="24"/>
          <w:szCs w:val="24"/>
        </w:rPr>
        <w:t>в случае внесения изменений в Приказы МФ РФ по учету и отчетности</w:t>
      </w:r>
    </w:p>
    <w:p w14:paraId="7230BAF8" w14:textId="77777777" w:rsidR="0086021A" w:rsidRDefault="0086021A" w:rsidP="0086021A">
      <w:pPr>
        <w:rPr>
          <w:rFonts w:ascii="Times New Roman" w:hAnsi="Times New Roman" w:cs="Times New Roman"/>
          <w:sz w:val="24"/>
          <w:szCs w:val="24"/>
        </w:rPr>
      </w:pPr>
      <w:r w:rsidRPr="0086021A">
        <w:rPr>
          <w:rFonts w:ascii="Times New Roman" w:hAnsi="Times New Roman" w:cs="Times New Roman"/>
          <w:sz w:val="24"/>
          <w:szCs w:val="24"/>
        </w:rPr>
        <w:t>Отраслевая специфика.</w:t>
      </w:r>
    </w:p>
    <w:bookmarkEnd w:id="0"/>
    <w:p w14:paraId="5281C0DE" w14:textId="77777777" w:rsidR="0086021A" w:rsidRDefault="0014150F" w:rsidP="00860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42EC" w:rsidRPr="00AE0E2F">
        <w:rPr>
          <w:rFonts w:ascii="Times New Roman" w:hAnsi="Times New Roman" w:cs="Times New Roman"/>
          <w:sz w:val="24"/>
          <w:szCs w:val="24"/>
        </w:rPr>
        <w:t>одержание электронн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9542EC" w:rsidRPr="00AE0E2F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542EC" w:rsidRPr="00AE0E2F">
        <w:rPr>
          <w:rFonts w:ascii="Times New Roman" w:hAnsi="Times New Roman" w:cs="Times New Roman"/>
          <w:sz w:val="24"/>
          <w:szCs w:val="24"/>
        </w:rPr>
        <w:t xml:space="preserve"> представлено в Таблице.</w:t>
      </w:r>
      <w:r w:rsidR="00042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0D964" w14:textId="77777777" w:rsidR="00891F42" w:rsidRDefault="00891F42" w:rsidP="009141BB">
      <w:pPr>
        <w:jc w:val="center"/>
        <w:rPr>
          <w:b/>
        </w:rPr>
      </w:pPr>
    </w:p>
    <w:tbl>
      <w:tblPr>
        <w:tblStyle w:val="a6"/>
        <w:tblW w:w="10490" w:type="dxa"/>
        <w:tblInd w:w="-147" w:type="dxa"/>
        <w:tblLook w:val="04A0" w:firstRow="1" w:lastRow="0" w:firstColumn="1" w:lastColumn="0" w:noHBand="0" w:noVBand="1"/>
      </w:tblPr>
      <w:tblGrid>
        <w:gridCol w:w="698"/>
        <w:gridCol w:w="9792"/>
      </w:tblGrid>
      <w:tr w:rsidR="0086021A" w14:paraId="12D4EE42" w14:textId="77777777" w:rsidTr="0086021A">
        <w:tc>
          <w:tcPr>
            <w:tcW w:w="698" w:type="dxa"/>
          </w:tcPr>
          <w:p w14:paraId="2530BBE1" w14:textId="77777777" w:rsidR="0086021A" w:rsidRPr="0035180E" w:rsidRDefault="0086021A" w:rsidP="005552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792" w:type="dxa"/>
          </w:tcPr>
          <w:p w14:paraId="59A46574" w14:textId="77777777" w:rsidR="0086021A" w:rsidRPr="0035180E" w:rsidRDefault="0086021A" w:rsidP="005552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86021A" w:rsidRPr="00AE0E2F" w14:paraId="5C6C47F3" w14:textId="77777777" w:rsidTr="0086021A">
        <w:tc>
          <w:tcPr>
            <w:tcW w:w="698" w:type="dxa"/>
          </w:tcPr>
          <w:p w14:paraId="0DC508A9" w14:textId="77777777"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2" w:type="dxa"/>
          </w:tcPr>
          <w:p w14:paraId="5AE9F517" w14:textId="2C790052" w:rsidR="0086021A" w:rsidRPr="00AE0E2F" w:rsidRDefault="0086021A" w:rsidP="00555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Приказа учреждения «Об учетной политике для целей бухгалтерского учета на </w:t>
            </w:r>
            <w:r w:rsidRPr="00B614F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  <w:r w:rsidR="0018633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DE1D2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Pr="00AE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021A" w:rsidRPr="00AE0E2F" w14:paraId="51F1DF62" w14:textId="77777777" w:rsidTr="0086021A">
        <w:tc>
          <w:tcPr>
            <w:tcW w:w="698" w:type="dxa"/>
          </w:tcPr>
          <w:p w14:paraId="411111E4" w14:textId="77777777" w:rsidR="0086021A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2" w:type="dxa"/>
          </w:tcPr>
          <w:p w14:paraId="46E81EC9" w14:textId="77777777" w:rsidR="0086021A" w:rsidRPr="00D55CBA" w:rsidRDefault="0086021A" w:rsidP="00056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«Рабочий план счетов бухгалтерского учета» </w:t>
            </w:r>
          </w:p>
        </w:tc>
      </w:tr>
      <w:tr w:rsidR="0086021A" w:rsidRPr="00AE0E2F" w14:paraId="6F5BA7E3" w14:textId="77777777" w:rsidTr="0086021A">
        <w:tc>
          <w:tcPr>
            <w:tcW w:w="698" w:type="dxa"/>
          </w:tcPr>
          <w:p w14:paraId="47138EB0" w14:textId="77777777"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2" w:type="dxa"/>
          </w:tcPr>
          <w:p w14:paraId="5455D8D8" w14:textId="77777777" w:rsidR="0086021A" w:rsidRPr="00D55CBA" w:rsidRDefault="0086021A" w:rsidP="00555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«Дополнительн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введенные забалансовые счета» </w:t>
            </w:r>
          </w:p>
          <w:p w14:paraId="7C6CA750" w14:textId="77777777" w:rsidR="0086021A" w:rsidRPr="00D55CBA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4916DFAA" w14:textId="77777777" w:rsidTr="0086021A">
        <w:tc>
          <w:tcPr>
            <w:tcW w:w="698" w:type="dxa"/>
          </w:tcPr>
          <w:p w14:paraId="2A44AB2C" w14:textId="77777777"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2" w:type="dxa"/>
          </w:tcPr>
          <w:p w14:paraId="27678CA1" w14:textId="77777777" w:rsidR="0086021A" w:rsidRPr="00DF0AB5" w:rsidRDefault="0086021A" w:rsidP="005552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 «Перечень учетных (бухгалтерских) регистров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B614F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4A8AC791" w14:textId="77777777" w:rsidR="0086021A" w:rsidRPr="00D55CBA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1FB09434" w14:textId="77777777" w:rsidTr="0086021A">
        <w:tc>
          <w:tcPr>
            <w:tcW w:w="698" w:type="dxa"/>
          </w:tcPr>
          <w:p w14:paraId="0D8F5C5F" w14:textId="77777777"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2" w:type="dxa"/>
          </w:tcPr>
          <w:p w14:paraId="4FD7534C" w14:textId="77777777" w:rsidR="0086021A" w:rsidRPr="00D55CBA" w:rsidRDefault="0086021A" w:rsidP="00555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«Порядок хранения документации и организации архива» </w:t>
            </w:r>
          </w:p>
          <w:p w14:paraId="12A35996" w14:textId="77777777" w:rsidR="0086021A" w:rsidRPr="00D55CBA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13A2820A" w14:textId="77777777" w:rsidTr="0086021A">
        <w:tc>
          <w:tcPr>
            <w:tcW w:w="698" w:type="dxa"/>
          </w:tcPr>
          <w:p w14:paraId="54325805" w14:textId="77777777"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2" w:type="dxa"/>
          </w:tcPr>
          <w:p w14:paraId="2A679C72" w14:textId="77777777" w:rsidR="0086021A" w:rsidRPr="00B614F2" w:rsidRDefault="0086021A" w:rsidP="005552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«График документооборота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14:paraId="63E99914" w14:textId="77777777" w:rsidR="0086021A" w:rsidRPr="00D55CBA" w:rsidRDefault="0086021A" w:rsidP="001A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0FEAD011" w14:textId="77777777" w:rsidTr="0086021A">
        <w:tc>
          <w:tcPr>
            <w:tcW w:w="698" w:type="dxa"/>
          </w:tcPr>
          <w:p w14:paraId="5C637114" w14:textId="77777777" w:rsidR="0086021A" w:rsidRPr="007D5BB5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2" w:type="dxa"/>
          </w:tcPr>
          <w:p w14:paraId="6DF5F5FD" w14:textId="77777777" w:rsidR="0086021A" w:rsidRPr="00D55CBA" w:rsidRDefault="0086021A" w:rsidP="00056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РФ не установлены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обязательные формы документов» </w:t>
            </w:r>
          </w:p>
        </w:tc>
      </w:tr>
      <w:tr w:rsidR="0086021A" w:rsidRPr="00AE0E2F" w14:paraId="084935C1" w14:textId="77777777" w:rsidTr="0086021A">
        <w:tc>
          <w:tcPr>
            <w:tcW w:w="698" w:type="dxa"/>
          </w:tcPr>
          <w:p w14:paraId="3E3CD80B" w14:textId="77777777" w:rsidR="0086021A" w:rsidRPr="00BE4974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2" w:type="dxa"/>
          </w:tcPr>
          <w:p w14:paraId="3F38FCDB" w14:textId="77777777" w:rsidR="0086021A" w:rsidRPr="00D55CBA" w:rsidRDefault="0086021A" w:rsidP="00555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7 «Первичные (сводные) учетные документы с добавлением дополнительных реквизитов» </w:t>
            </w:r>
          </w:p>
        </w:tc>
      </w:tr>
      <w:tr w:rsidR="0086021A" w:rsidRPr="00AE0E2F" w14:paraId="7754F0B9" w14:textId="77777777" w:rsidTr="0086021A">
        <w:tc>
          <w:tcPr>
            <w:tcW w:w="698" w:type="dxa"/>
          </w:tcPr>
          <w:p w14:paraId="7B9FD892" w14:textId="77777777" w:rsidR="0086021A" w:rsidRPr="00AE0E2F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2" w:type="dxa"/>
          </w:tcPr>
          <w:p w14:paraId="3E44405E" w14:textId="77777777" w:rsidR="0086021A" w:rsidRPr="00D55CBA" w:rsidRDefault="0086021A" w:rsidP="00555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  <w:p w14:paraId="5B661C34" w14:textId="77777777" w:rsidR="0086021A" w:rsidRPr="00D55CBA" w:rsidRDefault="0086021A" w:rsidP="0055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25FB98D2" w14:textId="77777777" w:rsidTr="0086021A">
        <w:tc>
          <w:tcPr>
            <w:tcW w:w="698" w:type="dxa"/>
          </w:tcPr>
          <w:p w14:paraId="10A3D063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2" w:type="dxa"/>
          </w:tcPr>
          <w:p w14:paraId="777E1E15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9 «Дополнительные корреспонденции счетов бухгалтерского учета» </w:t>
            </w:r>
          </w:p>
          <w:p w14:paraId="3C550DB4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21A" w:rsidRPr="00AE0E2F" w14:paraId="5E8ADDDB" w14:textId="77777777" w:rsidTr="0086021A">
        <w:tc>
          <w:tcPr>
            <w:tcW w:w="698" w:type="dxa"/>
          </w:tcPr>
          <w:p w14:paraId="40226F61" w14:textId="77777777"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2" w:type="dxa"/>
          </w:tcPr>
          <w:p w14:paraId="0417B3D5" w14:textId="77777777" w:rsidR="0086021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 «Методика расчета резерва предстоящих расходов»</w:t>
            </w:r>
          </w:p>
          <w:p w14:paraId="1C5AB2D2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21A" w:rsidRPr="00AE0E2F" w14:paraId="72098B90" w14:textId="77777777" w:rsidTr="0086021A">
        <w:tc>
          <w:tcPr>
            <w:tcW w:w="698" w:type="dxa"/>
          </w:tcPr>
          <w:p w14:paraId="106E03E9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2" w:type="dxa"/>
          </w:tcPr>
          <w:p w14:paraId="6798C3F4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  <w:p w14:paraId="6AA25E53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389D3A82" w14:textId="77777777" w:rsidTr="0086021A">
        <w:tc>
          <w:tcPr>
            <w:tcW w:w="698" w:type="dxa"/>
          </w:tcPr>
          <w:p w14:paraId="733C055A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92" w:type="dxa"/>
          </w:tcPr>
          <w:p w14:paraId="60A63937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12 «Таблица расчет распределения накладных расходов».</w:t>
            </w:r>
          </w:p>
          <w:p w14:paraId="63EDE5FE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11E0B2FD" w14:textId="77777777" w:rsidTr="0086021A">
        <w:tc>
          <w:tcPr>
            <w:tcW w:w="698" w:type="dxa"/>
          </w:tcPr>
          <w:p w14:paraId="02DA6306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2" w:type="dxa"/>
          </w:tcPr>
          <w:p w14:paraId="0F158FD6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  <w:p w14:paraId="493BB021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7CDD8EE3" w14:textId="77777777" w:rsidTr="0086021A">
        <w:tc>
          <w:tcPr>
            <w:tcW w:w="698" w:type="dxa"/>
          </w:tcPr>
          <w:p w14:paraId="743F54F2" w14:textId="77777777" w:rsidR="0086021A" w:rsidRPr="007A4A14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92" w:type="dxa"/>
          </w:tcPr>
          <w:p w14:paraId="3CAABB3B" w14:textId="77777777" w:rsidR="0086021A" w:rsidRPr="00D55CBA" w:rsidRDefault="0086021A" w:rsidP="00056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14 «</w:t>
            </w:r>
            <w:r w:rsidRPr="00D55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служебных командировках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86021A" w:rsidRPr="00AE0E2F" w14:paraId="5349F805" w14:textId="77777777" w:rsidTr="0086021A">
        <w:tc>
          <w:tcPr>
            <w:tcW w:w="698" w:type="dxa"/>
          </w:tcPr>
          <w:p w14:paraId="5ABF8D1B" w14:textId="77777777" w:rsidR="0086021A" w:rsidRPr="00F703FB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2" w:type="dxa"/>
          </w:tcPr>
          <w:p w14:paraId="01951B5B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 «</w:t>
            </w:r>
            <w:r w:rsidRPr="00D55CBA">
              <w:rPr>
                <w:rFonts w:ascii="Times New Roman" w:hAnsi="Times New Roman" w:cs="Times New Roman"/>
                <w:sz w:val="20"/>
                <w:szCs w:val="20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14:paraId="50471DAB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0192CEB0" w14:textId="77777777" w:rsidTr="0086021A">
        <w:tc>
          <w:tcPr>
            <w:tcW w:w="698" w:type="dxa"/>
          </w:tcPr>
          <w:p w14:paraId="57BCC762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92" w:type="dxa"/>
          </w:tcPr>
          <w:p w14:paraId="0039E634" w14:textId="77777777" w:rsidR="0086021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16 «ПОЛОЖЕНИЕ о порядке проведения претензионной работы» </w:t>
            </w:r>
          </w:p>
          <w:p w14:paraId="48410612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21A" w:rsidRPr="00AE0E2F" w14:paraId="05F64EE8" w14:textId="77777777" w:rsidTr="0086021A">
        <w:tc>
          <w:tcPr>
            <w:tcW w:w="698" w:type="dxa"/>
          </w:tcPr>
          <w:p w14:paraId="780FF83F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92" w:type="dxa"/>
          </w:tcPr>
          <w:p w14:paraId="17B37F94" w14:textId="77777777" w:rsidR="0086021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17 «Порядок списания задолженности, не востребованной кредиторами» </w:t>
            </w:r>
          </w:p>
          <w:p w14:paraId="5C3204FD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21A" w:rsidRPr="00AE0E2F" w14:paraId="66EA0777" w14:textId="77777777" w:rsidTr="0086021A">
        <w:tc>
          <w:tcPr>
            <w:tcW w:w="698" w:type="dxa"/>
          </w:tcPr>
          <w:p w14:paraId="553DCA76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792" w:type="dxa"/>
          </w:tcPr>
          <w:p w14:paraId="3E8CE2D7" w14:textId="77777777" w:rsidR="0086021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18 «Перечень документов, подтверждающих принятие обязательств по основным хозяйственным операциям учреждения» </w:t>
            </w:r>
          </w:p>
          <w:p w14:paraId="3DE72101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05FF5C55" w14:textId="77777777" w:rsidTr="0086021A">
        <w:tc>
          <w:tcPr>
            <w:tcW w:w="698" w:type="dxa"/>
          </w:tcPr>
          <w:p w14:paraId="3B2D53D8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2" w:type="dxa"/>
          </w:tcPr>
          <w:p w14:paraId="54F669B9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19 «Перечень материальных ценностей, учитываемых</w:t>
            </w:r>
          </w:p>
          <w:p w14:paraId="0C42B966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забалансовом счете 09 "Запасные части к транспортным средствам, выданные взамен изношенных".</w:t>
            </w:r>
          </w:p>
          <w:p w14:paraId="76CF33B3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6CDE9466" w14:textId="77777777" w:rsidTr="0086021A">
        <w:tc>
          <w:tcPr>
            <w:tcW w:w="698" w:type="dxa"/>
          </w:tcPr>
          <w:p w14:paraId="3085D78F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92" w:type="dxa"/>
          </w:tcPr>
          <w:p w14:paraId="19AB6903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  <w:p w14:paraId="5FE84652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0EC684B0" w14:textId="77777777" w:rsidTr="0086021A">
        <w:tc>
          <w:tcPr>
            <w:tcW w:w="698" w:type="dxa"/>
          </w:tcPr>
          <w:p w14:paraId="31EFFA60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2" w:type="dxa"/>
          </w:tcPr>
          <w:p w14:paraId="5E650F50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  <w:p w14:paraId="6609531E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3908ACB2" w14:textId="77777777" w:rsidTr="0086021A">
        <w:tc>
          <w:tcPr>
            <w:tcW w:w="698" w:type="dxa"/>
          </w:tcPr>
          <w:p w14:paraId="70DCFECB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92" w:type="dxa"/>
          </w:tcPr>
          <w:p w14:paraId="6927AE0D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22 «Мероприятия по обеспечению сохранности наличных денег </w:t>
            </w:r>
          </w:p>
          <w:p w14:paraId="324D0FC0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ведении кассовых операций, хранении, транспортировке».</w:t>
            </w:r>
          </w:p>
          <w:p w14:paraId="51620939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5A81637E" w14:textId="77777777" w:rsidTr="0086021A">
        <w:tc>
          <w:tcPr>
            <w:tcW w:w="698" w:type="dxa"/>
          </w:tcPr>
          <w:p w14:paraId="1CD5EC1A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2" w:type="dxa"/>
          </w:tcPr>
          <w:p w14:paraId="55CF6734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23 «Порядок расчета лимита остатка денежных средств в кассе».</w:t>
            </w:r>
          </w:p>
          <w:p w14:paraId="10B713DB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007538FC" w14:textId="77777777" w:rsidTr="0086021A">
        <w:tc>
          <w:tcPr>
            <w:tcW w:w="698" w:type="dxa"/>
          </w:tcPr>
          <w:p w14:paraId="30D2B5B0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92" w:type="dxa"/>
          </w:tcPr>
          <w:p w14:paraId="1E90DD68" w14:textId="77777777" w:rsidR="0086021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24 «Порядок хранения учетных данных в цифровой (электронной) форме» </w:t>
            </w:r>
          </w:p>
          <w:p w14:paraId="368AA8A9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5B133547" w14:textId="77777777" w:rsidTr="0086021A">
        <w:tc>
          <w:tcPr>
            <w:tcW w:w="698" w:type="dxa"/>
          </w:tcPr>
          <w:p w14:paraId="2C17CA01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2" w:type="dxa"/>
          </w:tcPr>
          <w:p w14:paraId="27AD5385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Приложение № 25 «Р</w:t>
            </w: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егистры бухгалтерского учета, формы которых не унифицированы»</w:t>
            </w: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.</w:t>
            </w:r>
          </w:p>
          <w:p w14:paraId="3F69DB6A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4FA4074A" w14:textId="77777777" w:rsidTr="0086021A">
        <w:tc>
          <w:tcPr>
            <w:tcW w:w="698" w:type="dxa"/>
          </w:tcPr>
          <w:p w14:paraId="0AEFDD22" w14:textId="77777777" w:rsidR="0086021A" w:rsidRPr="007A4A14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2" w:type="dxa"/>
          </w:tcPr>
          <w:p w14:paraId="2F0309E4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BA">
              <w:rPr>
                <w:rFonts w:ascii="Times New Roman" w:hAnsi="Times New Roman" w:cs="Times New Roman"/>
                <w:sz w:val="20"/>
                <w:szCs w:val="20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  <w:p w14:paraId="229F2D92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545ABA66" w14:textId="77777777" w:rsidTr="0086021A">
        <w:tc>
          <w:tcPr>
            <w:tcW w:w="698" w:type="dxa"/>
          </w:tcPr>
          <w:p w14:paraId="62B88623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92" w:type="dxa"/>
          </w:tcPr>
          <w:p w14:paraId="5BFEC7E7" w14:textId="77777777" w:rsidR="0086021A" w:rsidRPr="00D55CBA" w:rsidRDefault="0086021A" w:rsidP="00B00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CBA">
              <w:rPr>
                <w:rFonts w:ascii="Times New Roman" w:hAnsi="Times New Roman" w:cs="Times New Roman"/>
                <w:sz w:val="20"/>
                <w:szCs w:val="20"/>
              </w:rPr>
              <w:t>Приложение № 27 «</w:t>
            </w:r>
            <w:r w:rsidRPr="00D55CBA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лиц, имеющих право получать бланки строгой отчетности»</w:t>
            </w:r>
          </w:p>
          <w:p w14:paraId="5847C4EE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3BBEC2C8" w14:textId="77777777" w:rsidTr="0086021A">
        <w:tc>
          <w:tcPr>
            <w:tcW w:w="698" w:type="dxa"/>
          </w:tcPr>
          <w:p w14:paraId="37ADB006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2" w:type="dxa"/>
          </w:tcPr>
          <w:p w14:paraId="1D46AF46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28 «</w:t>
            </w:r>
            <w:r w:rsidRPr="00D55CBA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86021A" w:rsidRPr="00AE0E2F" w14:paraId="7577F891" w14:textId="77777777" w:rsidTr="0086021A">
        <w:tc>
          <w:tcPr>
            <w:tcW w:w="698" w:type="dxa"/>
          </w:tcPr>
          <w:p w14:paraId="20434EE5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92" w:type="dxa"/>
          </w:tcPr>
          <w:p w14:paraId="513671AB" w14:textId="77777777" w:rsidR="0086021A" w:rsidRPr="00D55CBA" w:rsidRDefault="0086021A" w:rsidP="00B00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29 «</w:t>
            </w:r>
            <w:r w:rsidRPr="00D55CBA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лиц и суммы утвержденных лимитов по мобильной связи».</w:t>
            </w:r>
          </w:p>
          <w:p w14:paraId="30B39C17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1A" w:rsidRPr="00AE0E2F" w14:paraId="55229576" w14:textId="77777777" w:rsidTr="0086021A">
        <w:tc>
          <w:tcPr>
            <w:tcW w:w="698" w:type="dxa"/>
          </w:tcPr>
          <w:p w14:paraId="1687C731" w14:textId="77777777" w:rsidR="0086021A" w:rsidRPr="00AE0E2F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92" w:type="dxa"/>
          </w:tcPr>
          <w:p w14:paraId="71F167A8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32 «Порядок перевода первичных учетных документов, составленные на иных языках, на русский язык» </w:t>
            </w:r>
          </w:p>
        </w:tc>
      </w:tr>
      <w:tr w:rsidR="0086021A" w:rsidRPr="00AE0E2F" w14:paraId="32C2510D" w14:textId="77777777" w:rsidTr="0086021A">
        <w:tc>
          <w:tcPr>
            <w:tcW w:w="698" w:type="dxa"/>
          </w:tcPr>
          <w:p w14:paraId="2ACCAC68" w14:textId="77777777"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92" w:type="dxa"/>
          </w:tcPr>
          <w:p w14:paraId="08FED1C6" w14:textId="77777777" w:rsidR="0086021A" w:rsidRPr="00D55CBA" w:rsidRDefault="0086021A" w:rsidP="00B00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86021A" w:rsidRPr="00AE0E2F" w14:paraId="59A6B07B" w14:textId="77777777" w:rsidTr="0086021A">
        <w:tc>
          <w:tcPr>
            <w:tcW w:w="698" w:type="dxa"/>
          </w:tcPr>
          <w:p w14:paraId="63AC3B6F" w14:textId="77777777"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92" w:type="dxa"/>
          </w:tcPr>
          <w:p w14:paraId="6170F7C0" w14:textId="77777777" w:rsidR="0086021A" w:rsidRDefault="0086021A" w:rsidP="00B008D1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82B0F">
              <w:rPr>
                <w:rFonts w:ascii="Times New Roman" w:hAnsi="Times New Roman" w:cs="Times New Roman"/>
                <w:sz w:val="20"/>
              </w:rPr>
              <w:t>Приложение № 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B82B0F">
              <w:rPr>
                <w:rFonts w:ascii="Times New Roman" w:hAnsi="Times New Roman" w:cs="Times New Roman"/>
                <w:sz w:val="20"/>
              </w:rPr>
              <w:t xml:space="preserve"> «ПОРЯДОК </w:t>
            </w:r>
            <w:r>
              <w:rPr>
                <w:rFonts w:ascii="Times New Roman" w:hAnsi="Times New Roman" w:cs="Times New Roman"/>
                <w:sz w:val="20"/>
              </w:rPr>
              <w:t>проведения инвентаризации активов и обязательств</w:t>
            </w:r>
            <w:r w:rsidRPr="00B82B0F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5DD6634" w14:textId="77777777" w:rsidR="0086021A" w:rsidRPr="00D55CBA" w:rsidRDefault="0086021A" w:rsidP="00B008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021A" w:rsidRPr="00AE0E2F" w14:paraId="595F192A" w14:textId="77777777" w:rsidTr="0086021A">
        <w:tc>
          <w:tcPr>
            <w:tcW w:w="698" w:type="dxa"/>
          </w:tcPr>
          <w:p w14:paraId="6ACD457C" w14:textId="77777777"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92" w:type="dxa"/>
          </w:tcPr>
          <w:p w14:paraId="5FEF87FA" w14:textId="77777777" w:rsidR="0086021A" w:rsidRPr="00B008D1" w:rsidRDefault="0086021A" w:rsidP="00B008D1">
            <w:pPr>
              <w:rPr>
                <w:rFonts w:ascii="Times New Roman" w:hAnsi="Times New Roman" w:cs="Times New Roman"/>
                <w:sz w:val="20"/>
              </w:rPr>
            </w:pPr>
            <w:r w:rsidRPr="00B008D1">
              <w:rPr>
                <w:rFonts w:ascii="Times New Roman" w:hAnsi="Times New Roman" w:cs="Times New Roman"/>
                <w:sz w:val="20"/>
              </w:rPr>
              <w:t xml:space="preserve">Приложение № 35 «Порядок передачи документов бухгалтерского учета при смене </w:t>
            </w:r>
          </w:p>
          <w:p w14:paraId="03406B40" w14:textId="77777777" w:rsidR="0086021A" w:rsidRPr="00B82B0F" w:rsidRDefault="0086021A" w:rsidP="000562FA">
            <w:pPr>
              <w:rPr>
                <w:rFonts w:ascii="Times New Roman" w:hAnsi="Times New Roman" w:cs="Times New Roman"/>
                <w:sz w:val="20"/>
              </w:rPr>
            </w:pPr>
            <w:r w:rsidRPr="00B008D1">
              <w:rPr>
                <w:rFonts w:ascii="Times New Roman" w:hAnsi="Times New Roman" w:cs="Times New Roman"/>
                <w:sz w:val="20"/>
              </w:rPr>
              <w:t>руководителя учреждения и (или) главного бухгалтера»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6021A" w:rsidRPr="00AE0E2F" w14:paraId="6AA6456F" w14:textId="77777777" w:rsidTr="0086021A">
        <w:tc>
          <w:tcPr>
            <w:tcW w:w="698" w:type="dxa"/>
          </w:tcPr>
          <w:p w14:paraId="305552D4" w14:textId="77777777"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92" w:type="dxa"/>
          </w:tcPr>
          <w:p w14:paraId="54574F14" w14:textId="77777777" w:rsidR="0086021A" w:rsidRDefault="0086021A" w:rsidP="00B008D1">
            <w:pPr>
              <w:rPr>
                <w:rFonts w:ascii="Times New Roman" w:hAnsi="Times New Roman" w:cs="Times New Roman"/>
                <w:sz w:val="20"/>
              </w:rPr>
            </w:pPr>
            <w:r w:rsidRPr="00135258">
              <w:rPr>
                <w:rFonts w:ascii="Times New Roman" w:hAnsi="Times New Roman" w:cs="Times New Roman"/>
                <w:sz w:val="20"/>
              </w:rPr>
              <w:t>Приложение № 36 «Инвентарь производственный и хозяйственный»</w:t>
            </w:r>
          </w:p>
          <w:p w14:paraId="348197B8" w14:textId="77777777" w:rsidR="0086021A" w:rsidRPr="00B008D1" w:rsidRDefault="0086021A" w:rsidP="00B008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6332" w:rsidRPr="00AE0E2F" w14:paraId="07730081" w14:textId="77777777" w:rsidTr="0086021A">
        <w:tc>
          <w:tcPr>
            <w:tcW w:w="698" w:type="dxa"/>
          </w:tcPr>
          <w:p w14:paraId="07C29A21" w14:textId="77777777" w:rsidR="00186332" w:rsidRDefault="00186332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92" w:type="dxa"/>
          </w:tcPr>
          <w:p w14:paraId="4F9F9F8E" w14:textId="77777777" w:rsidR="00186332" w:rsidRDefault="00186332" w:rsidP="00186332">
            <w:pPr>
              <w:rPr>
                <w:rFonts w:ascii="Times New Roman" w:hAnsi="Times New Roman" w:cs="Times New Roman"/>
                <w:sz w:val="20"/>
              </w:rPr>
            </w:pPr>
            <w:r w:rsidRPr="00186332">
              <w:rPr>
                <w:rFonts w:ascii="Times New Roman" w:hAnsi="Times New Roman" w:cs="Times New Roman"/>
                <w:sz w:val="20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  <w:p w14:paraId="39B8F3F0" w14:textId="77777777" w:rsidR="00186332" w:rsidRPr="00135258" w:rsidRDefault="00186332" w:rsidP="001863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021A" w:rsidRPr="00AE0E2F" w14:paraId="0F0D93B4" w14:textId="77777777" w:rsidTr="0086021A">
        <w:tc>
          <w:tcPr>
            <w:tcW w:w="698" w:type="dxa"/>
          </w:tcPr>
          <w:p w14:paraId="61E6FED2" w14:textId="77777777"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63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2" w:type="dxa"/>
          </w:tcPr>
          <w:p w14:paraId="75CAB3B3" w14:textId="77777777" w:rsidR="0086021A" w:rsidRDefault="0086021A" w:rsidP="00B008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 Положения о бухгалтерии учреждения</w:t>
            </w:r>
          </w:p>
          <w:p w14:paraId="7C5CCC11" w14:textId="77777777" w:rsidR="00186332" w:rsidRPr="00B008D1" w:rsidRDefault="00186332" w:rsidP="00B008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021A" w:rsidRPr="00AE0E2F" w14:paraId="1BBDEB40" w14:textId="77777777" w:rsidTr="0086021A">
        <w:tc>
          <w:tcPr>
            <w:tcW w:w="698" w:type="dxa"/>
          </w:tcPr>
          <w:p w14:paraId="16E806AF" w14:textId="77777777" w:rsidR="0086021A" w:rsidRDefault="0086021A" w:rsidP="00B0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792" w:type="dxa"/>
          </w:tcPr>
          <w:p w14:paraId="5E551415" w14:textId="77777777" w:rsidR="0086021A" w:rsidRDefault="0086021A" w:rsidP="003E26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Пример </w:t>
            </w:r>
            <w:r w:rsidRPr="003E2656">
              <w:rPr>
                <w:rFonts w:ascii="Times New Roman" w:hAnsi="Times New Roman" w:cs="Times New Roman"/>
                <w:sz w:val="20"/>
              </w:rPr>
              <w:t>Положения о комиссии по поступлению и выбытию активов</w:t>
            </w:r>
          </w:p>
          <w:p w14:paraId="00F03F6D" w14:textId="77777777" w:rsidR="0086021A" w:rsidRDefault="0086021A" w:rsidP="003E26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FF6C7FF" w14:textId="77777777" w:rsidR="009542EC" w:rsidRDefault="009542EC" w:rsidP="009542EC">
      <w:pPr>
        <w:rPr>
          <w:b/>
        </w:rPr>
      </w:pPr>
      <w:r>
        <w:rPr>
          <w:b/>
        </w:rPr>
        <w:t xml:space="preserve">Директор </w:t>
      </w:r>
      <w:r w:rsidRPr="00187442">
        <w:rPr>
          <w:b/>
        </w:rPr>
        <w:t xml:space="preserve">         </w:t>
      </w:r>
    </w:p>
    <w:p w14:paraId="19636D80" w14:textId="77777777" w:rsidR="009542EC" w:rsidRDefault="009542EC" w:rsidP="009542EC">
      <w:pPr>
        <w:rPr>
          <w:b/>
        </w:rPr>
      </w:pPr>
      <w:r w:rsidRPr="00187442">
        <w:rPr>
          <w:b/>
        </w:rPr>
        <w:t xml:space="preserve">АНО ДПО «УЦ «Учет в </w:t>
      </w:r>
      <w:proofErr w:type="gramStart"/>
      <w:r w:rsidR="008527CF" w:rsidRPr="00187442">
        <w:rPr>
          <w:b/>
        </w:rPr>
        <w:t xml:space="preserve">Госсекторе»  </w:t>
      </w:r>
      <w:r>
        <w:rPr>
          <w:b/>
        </w:rPr>
        <w:t xml:space="preserve"> </w:t>
      </w:r>
      <w:proofErr w:type="gramEnd"/>
      <w:r>
        <w:rPr>
          <w:b/>
        </w:rPr>
        <w:t xml:space="preserve">                                                                   </w:t>
      </w:r>
      <w:proofErr w:type="spellStart"/>
      <w:r>
        <w:rPr>
          <w:b/>
        </w:rPr>
        <w:t>П</w:t>
      </w:r>
      <w:r w:rsidRPr="00187442">
        <w:rPr>
          <w:b/>
        </w:rPr>
        <w:t>одкин</w:t>
      </w:r>
      <w:proofErr w:type="spellEnd"/>
      <w:r w:rsidRPr="00187442">
        <w:rPr>
          <w:b/>
        </w:rPr>
        <w:t xml:space="preserve"> И.В.   </w:t>
      </w:r>
    </w:p>
    <w:sectPr w:rsidR="009542EC" w:rsidSect="00954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75D01" w14:textId="77777777" w:rsidR="00A73488" w:rsidRDefault="00A73488" w:rsidP="00420262">
      <w:pPr>
        <w:spacing w:after="0" w:line="240" w:lineRule="auto"/>
      </w:pPr>
      <w:r>
        <w:separator/>
      </w:r>
    </w:p>
  </w:endnote>
  <w:endnote w:type="continuationSeparator" w:id="0">
    <w:p w14:paraId="3D58D145" w14:textId="77777777" w:rsidR="00A73488" w:rsidRDefault="00A73488" w:rsidP="004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70A3" w14:textId="77777777" w:rsidR="00B27C51" w:rsidRDefault="00B27C5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4448" w14:textId="77777777" w:rsidR="00B27C51" w:rsidRDefault="00B27C5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E774" w14:textId="77777777" w:rsidR="00B27C51" w:rsidRDefault="00B27C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3EEC0" w14:textId="77777777" w:rsidR="00A73488" w:rsidRDefault="00A73488" w:rsidP="00420262">
      <w:pPr>
        <w:spacing w:after="0" w:line="240" w:lineRule="auto"/>
      </w:pPr>
      <w:r>
        <w:separator/>
      </w:r>
    </w:p>
  </w:footnote>
  <w:footnote w:type="continuationSeparator" w:id="0">
    <w:p w14:paraId="51331261" w14:textId="77777777" w:rsidR="00A73488" w:rsidRDefault="00A73488" w:rsidP="0042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7C1C" w14:textId="77777777" w:rsidR="00B27C51" w:rsidRDefault="00B27C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8DD6" w14:textId="77777777" w:rsidR="00B27C51" w:rsidRDefault="00B27C5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CEC3" w14:textId="77777777" w:rsidR="00B27C51" w:rsidRDefault="00B27C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9C"/>
    <w:rsid w:val="00001911"/>
    <w:rsid w:val="00013C67"/>
    <w:rsid w:val="000271A5"/>
    <w:rsid w:val="00031DB9"/>
    <w:rsid w:val="00033390"/>
    <w:rsid w:val="00042555"/>
    <w:rsid w:val="000515A3"/>
    <w:rsid w:val="00052430"/>
    <w:rsid w:val="000562FA"/>
    <w:rsid w:val="00061E6A"/>
    <w:rsid w:val="000659B4"/>
    <w:rsid w:val="000679AC"/>
    <w:rsid w:val="0007079A"/>
    <w:rsid w:val="00071E47"/>
    <w:rsid w:val="000817BA"/>
    <w:rsid w:val="0009516B"/>
    <w:rsid w:val="000A29D8"/>
    <w:rsid w:val="000A4306"/>
    <w:rsid w:val="000A4D9F"/>
    <w:rsid w:val="000A5C9F"/>
    <w:rsid w:val="000A64C3"/>
    <w:rsid w:val="000B3D70"/>
    <w:rsid w:val="000B4F64"/>
    <w:rsid w:val="000C275C"/>
    <w:rsid w:val="000C5933"/>
    <w:rsid w:val="000D2406"/>
    <w:rsid w:val="000E3995"/>
    <w:rsid w:val="000F5A1D"/>
    <w:rsid w:val="001003CD"/>
    <w:rsid w:val="00116149"/>
    <w:rsid w:val="001317B4"/>
    <w:rsid w:val="00135258"/>
    <w:rsid w:val="0014150F"/>
    <w:rsid w:val="0014164F"/>
    <w:rsid w:val="00147050"/>
    <w:rsid w:val="001553B4"/>
    <w:rsid w:val="00170D06"/>
    <w:rsid w:val="00174C31"/>
    <w:rsid w:val="00176534"/>
    <w:rsid w:val="00186332"/>
    <w:rsid w:val="001A71B9"/>
    <w:rsid w:val="001B5176"/>
    <w:rsid w:val="001D1F86"/>
    <w:rsid w:val="001D426F"/>
    <w:rsid w:val="001E101B"/>
    <w:rsid w:val="001E42E3"/>
    <w:rsid w:val="0020103F"/>
    <w:rsid w:val="00204026"/>
    <w:rsid w:val="00206365"/>
    <w:rsid w:val="00210C60"/>
    <w:rsid w:val="002113CE"/>
    <w:rsid w:val="00232B50"/>
    <w:rsid w:val="002379CC"/>
    <w:rsid w:val="0025266D"/>
    <w:rsid w:val="002549E6"/>
    <w:rsid w:val="00255B43"/>
    <w:rsid w:val="00284D2A"/>
    <w:rsid w:val="002858F3"/>
    <w:rsid w:val="002922F9"/>
    <w:rsid w:val="002A023A"/>
    <w:rsid w:val="002C0567"/>
    <w:rsid w:val="002D4EE4"/>
    <w:rsid w:val="002D7F5A"/>
    <w:rsid w:val="0030299A"/>
    <w:rsid w:val="0030401E"/>
    <w:rsid w:val="00312D99"/>
    <w:rsid w:val="0033225D"/>
    <w:rsid w:val="00333A20"/>
    <w:rsid w:val="00350ECC"/>
    <w:rsid w:val="00351438"/>
    <w:rsid w:val="00352683"/>
    <w:rsid w:val="00376647"/>
    <w:rsid w:val="003809FA"/>
    <w:rsid w:val="00384025"/>
    <w:rsid w:val="00396DE4"/>
    <w:rsid w:val="003A55E8"/>
    <w:rsid w:val="003A773E"/>
    <w:rsid w:val="003B3559"/>
    <w:rsid w:val="003B721A"/>
    <w:rsid w:val="003B7905"/>
    <w:rsid w:val="003D3274"/>
    <w:rsid w:val="003E2656"/>
    <w:rsid w:val="003E6EBF"/>
    <w:rsid w:val="003F00E3"/>
    <w:rsid w:val="003F3AE0"/>
    <w:rsid w:val="003F69BA"/>
    <w:rsid w:val="00403443"/>
    <w:rsid w:val="00411B50"/>
    <w:rsid w:val="00420262"/>
    <w:rsid w:val="00421CC8"/>
    <w:rsid w:val="00422FD8"/>
    <w:rsid w:val="00433451"/>
    <w:rsid w:val="00435924"/>
    <w:rsid w:val="00435CCB"/>
    <w:rsid w:val="00441496"/>
    <w:rsid w:val="00445532"/>
    <w:rsid w:val="0045076C"/>
    <w:rsid w:val="00455A73"/>
    <w:rsid w:val="00456149"/>
    <w:rsid w:val="00475F48"/>
    <w:rsid w:val="004A4825"/>
    <w:rsid w:val="004D7E3A"/>
    <w:rsid w:val="004E5DDE"/>
    <w:rsid w:val="004E691A"/>
    <w:rsid w:val="004E6A65"/>
    <w:rsid w:val="005033C4"/>
    <w:rsid w:val="005120BC"/>
    <w:rsid w:val="00512545"/>
    <w:rsid w:val="005133C1"/>
    <w:rsid w:val="00521AB1"/>
    <w:rsid w:val="00523B0E"/>
    <w:rsid w:val="00524B7F"/>
    <w:rsid w:val="00533412"/>
    <w:rsid w:val="005432AF"/>
    <w:rsid w:val="005632BD"/>
    <w:rsid w:val="00564667"/>
    <w:rsid w:val="005649FF"/>
    <w:rsid w:val="005704CE"/>
    <w:rsid w:val="00570EA8"/>
    <w:rsid w:val="0057471F"/>
    <w:rsid w:val="00574CD4"/>
    <w:rsid w:val="00575754"/>
    <w:rsid w:val="005771A6"/>
    <w:rsid w:val="005774F2"/>
    <w:rsid w:val="005925D4"/>
    <w:rsid w:val="005A681A"/>
    <w:rsid w:val="005B467A"/>
    <w:rsid w:val="005D0101"/>
    <w:rsid w:val="005E3736"/>
    <w:rsid w:val="005F1CAA"/>
    <w:rsid w:val="005F2707"/>
    <w:rsid w:val="006035B1"/>
    <w:rsid w:val="00604017"/>
    <w:rsid w:val="00613676"/>
    <w:rsid w:val="00643929"/>
    <w:rsid w:val="00683010"/>
    <w:rsid w:val="00684D0A"/>
    <w:rsid w:val="006963E3"/>
    <w:rsid w:val="00696BEC"/>
    <w:rsid w:val="006A5787"/>
    <w:rsid w:val="006D0ED2"/>
    <w:rsid w:val="006E0D75"/>
    <w:rsid w:val="006E1877"/>
    <w:rsid w:val="006E199E"/>
    <w:rsid w:val="006E23B0"/>
    <w:rsid w:val="006E513C"/>
    <w:rsid w:val="007163C7"/>
    <w:rsid w:val="00716F6C"/>
    <w:rsid w:val="0074362F"/>
    <w:rsid w:val="0077374A"/>
    <w:rsid w:val="0077435E"/>
    <w:rsid w:val="007853EE"/>
    <w:rsid w:val="00791EA5"/>
    <w:rsid w:val="007922A0"/>
    <w:rsid w:val="0079738A"/>
    <w:rsid w:val="007A4A14"/>
    <w:rsid w:val="007B040E"/>
    <w:rsid w:val="007C40B9"/>
    <w:rsid w:val="007D5BB5"/>
    <w:rsid w:val="007E0B11"/>
    <w:rsid w:val="007E15A3"/>
    <w:rsid w:val="007E44FE"/>
    <w:rsid w:val="007F28B6"/>
    <w:rsid w:val="007F7E6A"/>
    <w:rsid w:val="0080162C"/>
    <w:rsid w:val="0080312E"/>
    <w:rsid w:val="00807745"/>
    <w:rsid w:val="008353FE"/>
    <w:rsid w:val="008363DD"/>
    <w:rsid w:val="008439E8"/>
    <w:rsid w:val="008527CF"/>
    <w:rsid w:val="00853E85"/>
    <w:rsid w:val="0086021A"/>
    <w:rsid w:val="00861A20"/>
    <w:rsid w:val="00862BE5"/>
    <w:rsid w:val="00865836"/>
    <w:rsid w:val="00874561"/>
    <w:rsid w:val="00875D16"/>
    <w:rsid w:val="0087769D"/>
    <w:rsid w:val="00881D50"/>
    <w:rsid w:val="00884662"/>
    <w:rsid w:val="00891F42"/>
    <w:rsid w:val="00892C07"/>
    <w:rsid w:val="008A25AE"/>
    <w:rsid w:val="008A38D3"/>
    <w:rsid w:val="008A68A9"/>
    <w:rsid w:val="008A6D18"/>
    <w:rsid w:val="008C2DCD"/>
    <w:rsid w:val="008C3857"/>
    <w:rsid w:val="008D0BDA"/>
    <w:rsid w:val="008D6FC7"/>
    <w:rsid w:val="008E49CF"/>
    <w:rsid w:val="008E4A44"/>
    <w:rsid w:val="008E4C57"/>
    <w:rsid w:val="008E7B58"/>
    <w:rsid w:val="008F5653"/>
    <w:rsid w:val="008F7764"/>
    <w:rsid w:val="00900E98"/>
    <w:rsid w:val="00902EEF"/>
    <w:rsid w:val="009045AE"/>
    <w:rsid w:val="009141BB"/>
    <w:rsid w:val="00916715"/>
    <w:rsid w:val="009245C4"/>
    <w:rsid w:val="00950885"/>
    <w:rsid w:val="009542EC"/>
    <w:rsid w:val="009564E6"/>
    <w:rsid w:val="009678C5"/>
    <w:rsid w:val="00970F20"/>
    <w:rsid w:val="00976F8E"/>
    <w:rsid w:val="00986ADA"/>
    <w:rsid w:val="00994680"/>
    <w:rsid w:val="009975D7"/>
    <w:rsid w:val="009A7444"/>
    <w:rsid w:val="009C14C2"/>
    <w:rsid w:val="009C3AAD"/>
    <w:rsid w:val="00A01EBB"/>
    <w:rsid w:val="00A12DCD"/>
    <w:rsid w:val="00A20707"/>
    <w:rsid w:val="00A20C31"/>
    <w:rsid w:val="00A47864"/>
    <w:rsid w:val="00A669BA"/>
    <w:rsid w:val="00A73488"/>
    <w:rsid w:val="00A8182B"/>
    <w:rsid w:val="00A97E31"/>
    <w:rsid w:val="00AB2FE9"/>
    <w:rsid w:val="00AB7FCD"/>
    <w:rsid w:val="00AC2C18"/>
    <w:rsid w:val="00AC7DD6"/>
    <w:rsid w:val="00AE0E2F"/>
    <w:rsid w:val="00AE33D2"/>
    <w:rsid w:val="00AF2A3D"/>
    <w:rsid w:val="00AF6273"/>
    <w:rsid w:val="00B008D1"/>
    <w:rsid w:val="00B00968"/>
    <w:rsid w:val="00B149AC"/>
    <w:rsid w:val="00B15CAD"/>
    <w:rsid w:val="00B20E49"/>
    <w:rsid w:val="00B2658E"/>
    <w:rsid w:val="00B27C51"/>
    <w:rsid w:val="00B335AB"/>
    <w:rsid w:val="00B42D60"/>
    <w:rsid w:val="00B54B45"/>
    <w:rsid w:val="00B614F2"/>
    <w:rsid w:val="00B7159C"/>
    <w:rsid w:val="00B74E3B"/>
    <w:rsid w:val="00B82B0F"/>
    <w:rsid w:val="00B8367C"/>
    <w:rsid w:val="00B83AF8"/>
    <w:rsid w:val="00B92F00"/>
    <w:rsid w:val="00B93D72"/>
    <w:rsid w:val="00BA0FCF"/>
    <w:rsid w:val="00BB434A"/>
    <w:rsid w:val="00BD0695"/>
    <w:rsid w:val="00BD09CA"/>
    <w:rsid w:val="00BD1C4F"/>
    <w:rsid w:val="00BE4974"/>
    <w:rsid w:val="00BF62C1"/>
    <w:rsid w:val="00C02106"/>
    <w:rsid w:val="00C03E7E"/>
    <w:rsid w:val="00C23F44"/>
    <w:rsid w:val="00C34B6B"/>
    <w:rsid w:val="00C357CD"/>
    <w:rsid w:val="00C42075"/>
    <w:rsid w:val="00C533D9"/>
    <w:rsid w:val="00C63356"/>
    <w:rsid w:val="00C7234B"/>
    <w:rsid w:val="00C74563"/>
    <w:rsid w:val="00C80074"/>
    <w:rsid w:val="00C81953"/>
    <w:rsid w:val="00C84853"/>
    <w:rsid w:val="00C94218"/>
    <w:rsid w:val="00C96A4D"/>
    <w:rsid w:val="00CB14A8"/>
    <w:rsid w:val="00CB2B76"/>
    <w:rsid w:val="00CB5F1B"/>
    <w:rsid w:val="00CB6C2E"/>
    <w:rsid w:val="00CB75DA"/>
    <w:rsid w:val="00CC16CA"/>
    <w:rsid w:val="00CC540B"/>
    <w:rsid w:val="00CC60F1"/>
    <w:rsid w:val="00CE2574"/>
    <w:rsid w:val="00CF3C9F"/>
    <w:rsid w:val="00CF754E"/>
    <w:rsid w:val="00D00AE6"/>
    <w:rsid w:val="00D15BB6"/>
    <w:rsid w:val="00D30B8D"/>
    <w:rsid w:val="00D44AFE"/>
    <w:rsid w:val="00D63982"/>
    <w:rsid w:val="00D6539A"/>
    <w:rsid w:val="00D665EC"/>
    <w:rsid w:val="00D66A7E"/>
    <w:rsid w:val="00D74E55"/>
    <w:rsid w:val="00D77137"/>
    <w:rsid w:val="00D81F16"/>
    <w:rsid w:val="00D85D65"/>
    <w:rsid w:val="00D87D6D"/>
    <w:rsid w:val="00DA100B"/>
    <w:rsid w:val="00DA7C34"/>
    <w:rsid w:val="00DB711E"/>
    <w:rsid w:val="00DC0084"/>
    <w:rsid w:val="00DC370C"/>
    <w:rsid w:val="00DD353E"/>
    <w:rsid w:val="00DE1D22"/>
    <w:rsid w:val="00DE4A4A"/>
    <w:rsid w:val="00DF43CD"/>
    <w:rsid w:val="00DF4A25"/>
    <w:rsid w:val="00E02CA5"/>
    <w:rsid w:val="00E0550A"/>
    <w:rsid w:val="00E1264C"/>
    <w:rsid w:val="00E14EDE"/>
    <w:rsid w:val="00E167E5"/>
    <w:rsid w:val="00E16C4E"/>
    <w:rsid w:val="00E217A3"/>
    <w:rsid w:val="00E435BF"/>
    <w:rsid w:val="00E5071E"/>
    <w:rsid w:val="00E61D06"/>
    <w:rsid w:val="00E66A4B"/>
    <w:rsid w:val="00E75307"/>
    <w:rsid w:val="00E760F4"/>
    <w:rsid w:val="00E83C22"/>
    <w:rsid w:val="00E86D44"/>
    <w:rsid w:val="00EA5FB9"/>
    <w:rsid w:val="00EB2D00"/>
    <w:rsid w:val="00EB7321"/>
    <w:rsid w:val="00EC133C"/>
    <w:rsid w:val="00EE31D1"/>
    <w:rsid w:val="00EE593F"/>
    <w:rsid w:val="00EF438B"/>
    <w:rsid w:val="00EF626F"/>
    <w:rsid w:val="00F04DF1"/>
    <w:rsid w:val="00F067BC"/>
    <w:rsid w:val="00F07A30"/>
    <w:rsid w:val="00F21114"/>
    <w:rsid w:val="00F23CB2"/>
    <w:rsid w:val="00F26B9A"/>
    <w:rsid w:val="00F31D30"/>
    <w:rsid w:val="00F36E87"/>
    <w:rsid w:val="00F430E8"/>
    <w:rsid w:val="00F53431"/>
    <w:rsid w:val="00F54151"/>
    <w:rsid w:val="00F550FC"/>
    <w:rsid w:val="00F63E61"/>
    <w:rsid w:val="00F703FB"/>
    <w:rsid w:val="00F71621"/>
    <w:rsid w:val="00F766F5"/>
    <w:rsid w:val="00F82280"/>
    <w:rsid w:val="00FA02CE"/>
    <w:rsid w:val="00FB5600"/>
    <w:rsid w:val="00FD098E"/>
    <w:rsid w:val="00FD6815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9D84"/>
  <w15:chartTrackingRefBased/>
  <w15:docId w15:val="{C67DA060-2F31-4441-AAA1-05E999C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02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2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262"/>
    <w:rPr>
      <w:vertAlign w:val="superscript"/>
    </w:rPr>
  </w:style>
  <w:style w:type="table" w:styleId="a6">
    <w:name w:val="Table Grid"/>
    <w:basedOn w:val="a1"/>
    <w:uiPriority w:val="39"/>
    <w:rsid w:val="0095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02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7C51"/>
  </w:style>
  <w:style w:type="paragraph" w:styleId="ab">
    <w:name w:val="footer"/>
    <w:basedOn w:val="a"/>
    <w:link w:val="ac"/>
    <w:uiPriority w:val="99"/>
    <w:unhideWhenUsed/>
    <w:rsid w:val="00B2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C51"/>
  </w:style>
  <w:style w:type="paragraph" w:styleId="ad">
    <w:name w:val="Body Text"/>
    <w:basedOn w:val="a"/>
    <w:link w:val="ae"/>
    <w:rsid w:val="00A47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478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Подкина</cp:lastModifiedBy>
  <cp:revision>5</cp:revision>
  <cp:lastPrinted>2019-03-04T09:09:00Z</cp:lastPrinted>
  <dcterms:created xsi:type="dcterms:W3CDTF">2020-03-25T04:02:00Z</dcterms:created>
  <dcterms:modified xsi:type="dcterms:W3CDTF">2021-03-13T14:01:00Z</dcterms:modified>
</cp:coreProperties>
</file>