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A2FA" w14:textId="77777777" w:rsidR="00683010" w:rsidRDefault="00684D0A">
      <w:r>
        <w:rPr>
          <w:noProof/>
          <w:lang w:eastAsia="ru-RU"/>
        </w:rPr>
        <w:drawing>
          <wp:inline distT="0" distB="0" distL="0" distR="0" wp14:anchorId="2BA550AD" wp14:editId="0014B5B9">
            <wp:extent cx="5934710" cy="8369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904C0" w14:textId="77777777" w:rsidR="00661890" w:rsidRPr="00E852DD" w:rsidRDefault="00505DB0" w:rsidP="00505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2DD">
        <w:rPr>
          <w:rFonts w:ascii="Times New Roman" w:hAnsi="Times New Roman" w:cs="Times New Roman"/>
          <w:b/>
          <w:sz w:val="20"/>
          <w:szCs w:val="20"/>
        </w:rPr>
        <w:t>ИНФОРМАЦИОННОЕ ПИСЬМО</w:t>
      </w:r>
    </w:p>
    <w:p w14:paraId="0137E882" w14:textId="21B47850" w:rsidR="00A27C87" w:rsidRDefault="002F5331" w:rsidP="00505DB0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Проект </w:t>
      </w:r>
      <w:r w:rsidR="00EB1BC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ТРЕТЬЕГО</w:t>
      </w:r>
      <w:r w:rsidR="00C3362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363C39"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ОБНОВЛЕНИЯ </w:t>
      </w:r>
      <w:r w:rsidR="00661890"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Учетной политики </w:t>
      </w:r>
    </w:p>
    <w:p w14:paraId="58DF83E3" w14:textId="77777777" w:rsidR="00363C39" w:rsidRPr="00E852DD" w:rsidRDefault="00A27C87" w:rsidP="00505DB0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государственного (муниципального) </w:t>
      </w:r>
      <w:r w:rsidR="00F13F2A"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учреждения </w:t>
      </w:r>
    </w:p>
    <w:p w14:paraId="11D3924E" w14:textId="2EA44482" w:rsidR="00015476" w:rsidRDefault="00F13F2A" w:rsidP="00505DB0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для</w:t>
      </w:r>
      <w:r w:rsidR="00661890"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целей бухгалтерского</w:t>
      </w:r>
      <w:r w:rsidR="00A27C8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(бюджетного) </w:t>
      </w:r>
      <w:r w:rsidR="00A27C87"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учёта</w:t>
      </w:r>
      <w:r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на 20</w:t>
      </w:r>
      <w:r w:rsidR="00A27C8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</w:t>
      </w:r>
      <w:r w:rsidR="00762A8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1</w:t>
      </w:r>
      <w:r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год</w:t>
      </w:r>
      <w:r w:rsidR="00857A0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</w:p>
    <w:p w14:paraId="7CA07C6B" w14:textId="77777777" w:rsidR="007030AF" w:rsidRDefault="007030AF" w:rsidP="007030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</w:p>
    <w:p w14:paraId="33D21D04" w14:textId="77777777" w:rsidR="007030AF" w:rsidRDefault="007030AF" w:rsidP="007030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>Согласно Приказ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Минфина России от 30.12.2017 N 274н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4D8">
        <w:rPr>
          <w:rFonts w:ascii="Times New Roman" w:hAnsi="Times New Roman" w:cs="Times New Roman"/>
          <w:color w:val="000000" w:themeColor="text1"/>
          <w:sz w:val="20"/>
          <w:szCs w:val="20"/>
        </w:rPr>
        <w:t>(п.11,12)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1EAFFDF1" w14:textId="77777777" w:rsidR="00C459F7" w:rsidRDefault="00C459F7" w:rsidP="007030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ADD812" w14:textId="77777777" w:rsidR="001404D8" w:rsidRPr="00C459F7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1.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>Учетная политика применяется последовательно из года в год.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мере необходимости в нее вносятся </w:t>
      </w:r>
      <w:r w:rsidRPr="00140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ИЗМЕНЕНИЯ</w:t>
      </w:r>
      <w:r w:rsidR="00C459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C459F7" w:rsidRPr="00C459F7">
        <w:rPr>
          <w:rFonts w:ascii="Times New Roman" w:hAnsi="Times New Roman" w:cs="Times New Roman"/>
          <w:color w:val="000000" w:themeColor="text1"/>
          <w:sz w:val="20"/>
          <w:szCs w:val="20"/>
        </w:rPr>
        <w:t>Таким образом, нельзя каждый год утверждать НОВУЮ учетную политику, необходимо вносить изменения в действующую учетную политику;</w:t>
      </w:r>
    </w:p>
    <w:p w14:paraId="08471C5C" w14:textId="77777777" w:rsidR="001404D8" w:rsidRPr="00C459F7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17A587" w14:textId="77777777" w:rsidR="001404D8" w:rsidRPr="001404D8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2.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Изменение учетной политики производится в случаях:</w:t>
      </w:r>
    </w:p>
    <w:p w14:paraId="4535F70C" w14:textId="77777777" w:rsidR="001404D8" w:rsidRPr="001404D8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>а) изменения законодательства 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Ф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бухгалтерском учете,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НПА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>, регулирующих ведение бухгалтерского учета и составление бухгалтерской (финансовой) отчетности;</w:t>
      </w:r>
    </w:p>
    <w:p w14:paraId="42535A61" w14:textId="77777777" w:rsidR="001404D8" w:rsidRPr="001404D8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формирования или утверждения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учреждением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новых правил (способов) ведения бухгалтерского учета, применение которых позволит представить в бухгалтерской (финансовой) отчетности релевантную и достоверную информацию;</w:t>
      </w:r>
    </w:p>
    <w:p w14:paraId="12BF1EF9" w14:textId="77777777" w:rsidR="007030AF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в) существенного изменения условий деятельности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учреждения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>, включая его реорганизацию, изменение возложенных на субъект учета полномочий и (или) выполняемых им функций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13E0DE" w14:textId="77777777" w:rsidR="001404D8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A67726" w14:textId="77777777" w:rsidR="001404D8" w:rsidRDefault="001404D8" w:rsidP="007030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3.</w:t>
      </w:r>
      <w:r w:rsid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30AF" w:rsidRPr="007030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при внесении изменений </w:t>
      </w:r>
      <w:r w:rsidR="007030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 учетную политику </w:t>
      </w:r>
      <w:r w:rsidR="007030AF" w:rsidRPr="007030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требуется оценить последствия внесенных изменений</w:t>
      </w:r>
      <w:r w:rsidR="007030AF"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>. Изменения можно применить перспективно (с 01 января</w:t>
      </w:r>
      <w:r w:rsid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текущего года</w:t>
      </w:r>
      <w:r w:rsidR="007030AF"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>) или ретроспективно (требуется пересчет входящих остатков</w:t>
      </w:r>
      <w:r w:rsid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начало года</w:t>
      </w:r>
      <w:r w:rsidR="007030AF"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A080DCA" w14:textId="77777777" w:rsidR="00546433" w:rsidRDefault="001404D8" w:rsidP="007A4F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</w:p>
    <w:p w14:paraId="7F359FC1" w14:textId="192ACD06" w:rsidR="007A4F73" w:rsidRPr="00546433" w:rsidRDefault="007030AF" w:rsidP="005464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4643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При этом в приказе руководителя учреждения по внесению изменений в учетную </w:t>
      </w:r>
      <w:r w:rsidR="001404D8" w:rsidRPr="0054643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политику</w:t>
      </w:r>
      <w:r w:rsidRPr="0054643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должен быть прописан ВАРИАНТ применения вносимых изменений.</w:t>
      </w:r>
    </w:p>
    <w:p w14:paraId="473E9CBC" w14:textId="77777777" w:rsidR="007A4F73" w:rsidRPr="007A4F73" w:rsidRDefault="007A4F73" w:rsidP="007A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80FA83F" w14:textId="2B3CABA0" w:rsidR="007A4F73" w:rsidRPr="007A4F73" w:rsidRDefault="007A4F73" w:rsidP="007A4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1</w:t>
      </w:r>
      <w:r w:rsidRPr="007A4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произвести оценку в денежном измерении последствий изменения учетной политики в отношении предшествующих годов не представляется возможным, поэтому учреждение применяет измененную учетную политику к фактам хозяйственной жизни, возникающим после изменения учетной политики с 01 января 202</w:t>
      </w:r>
      <w:r w:rsidR="008734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A4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(перспективное применение измененной учетной политики). </w:t>
      </w:r>
    </w:p>
    <w:p w14:paraId="1BB64B76" w14:textId="77777777" w:rsidR="007A4F73" w:rsidRPr="007A4F73" w:rsidRDefault="007A4F73" w:rsidP="007A4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79A7CA" w14:textId="3F58AFD4" w:rsidR="007A4F73" w:rsidRPr="007A4F73" w:rsidRDefault="007A4F73" w:rsidP="007A4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2 -</w:t>
      </w:r>
      <w:r w:rsidRPr="007A4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влияние внесённых изменений несущественно, поэтому учреждение применяет измененную учетную политику к фактам хозяйственной жизни, возникающим после изменения учетной политики с 01 января 202</w:t>
      </w:r>
      <w:r w:rsidR="008734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A4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(перспективное применение измененной учетной политики).</w:t>
      </w:r>
    </w:p>
    <w:p w14:paraId="4526B385" w14:textId="77777777" w:rsidR="007A4F73" w:rsidRPr="007A4F73" w:rsidRDefault="007A4F73" w:rsidP="007A4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1C590" w14:textId="77777777" w:rsidR="007A4F73" w:rsidRPr="007A4F73" w:rsidRDefault="007A4F73" w:rsidP="007A4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 3</w:t>
      </w:r>
      <w:r w:rsidRPr="007A4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ретроспективное применение измененной учетной политики, так как последствия изменений учетной политики привели к существенным изменениям показателей, отражающих финансовое положение, финансовые результаты деятельности учреждения и (или) движение денежных средств учреждения. Новый способ ведения бухгалтерского учета применяется с «___» _____________ 20__ г. Корректировке подлежат показатели бухгалтерской (финансовой) отчетности на начало отчетного периода (входящие остатки) по состоянию на «__» _____________ 20__ г. по статье "Финансовый результат экономического субъекта" бухгалтерского баланса, а также показатели связанных статей бухгалтерской (финансовой) отчетности за ________ год.</w:t>
      </w:r>
    </w:p>
    <w:p w14:paraId="3CC513C2" w14:textId="77777777" w:rsidR="00A27C87" w:rsidRPr="007A4F73" w:rsidRDefault="00A27C87" w:rsidP="00505DB0">
      <w:pP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24B1422B" w14:textId="77777777" w:rsidR="004414BF" w:rsidRDefault="004414BF" w:rsidP="00511C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3024B5" w14:textId="77777777" w:rsidR="000A16E2" w:rsidRDefault="000A16E2" w:rsidP="00511C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4E686" w14:textId="4F3A92DE" w:rsidR="004414BF" w:rsidRDefault="000C48A2" w:rsidP="00511C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</w:t>
      </w:r>
      <w:r w:rsidR="00E90188">
        <w:rPr>
          <w:rFonts w:ascii="Times New Roman" w:hAnsi="Times New Roman" w:cs="Times New Roman"/>
          <w:b/>
          <w:sz w:val="20"/>
          <w:szCs w:val="20"/>
        </w:rPr>
        <w:t>еобходимост</w:t>
      </w:r>
      <w:r>
        <w:rPr>
          <w:rFonts w:ascii="Times New Roman" w:hAnsi="Times New Roman" w:cs="Times New Roman"/>
          <w:b/>
          <w:sz w:val="20"/>
          <w:szCs w:val="20"/>
        </w:rPr>
        <w:t>ь</w:t>
      </w:r>
      <w:r w:rsidR="00E90188">
        <w:rPr>
          <w:rFonts w:ascii="Times New Roman" w:hAnsi="Times New Roman" w:cs="Times New Roman"/>
          <w:b/>
          <w:sz w:val="20"/>
          <w:szCs w:val="20"/>
        </w:rPr>
        <w:t xml:space="preserve"> данного обновления учетной политики </w:t>
      </w:r>
      <w:r>
        <w:rPr>
          <w:rFonts w:ascii="Times New Roman" w:hAnsi="Times New Roman" w:cs="Times New Roman"/>
          <w:b/>
          <w:sz w:val="20"/>
          <w:szCs w:val="20"/>
        </w:rPr>
        <w:t>вызвана следующими причинами</w:t>
      </w:r>
      <w:r w:rsidR="004414BF">
        <w:rPr>
          <w:rFonts w:ascii="Times New Roman" w:hAnsi="Times New Roman" w:cs="Times New Roman"/>
          <w:b/>
          <w:sz w:val="20"/>
          <w:szCs w:val="20"/>
        </w:rPr>
        <w:t>:</w:t>
      </w:r>
    </w:p>
    <w:p w14:paraId="2051A96B" w14:textId="6777988A" w:rsidR="00181BCD" w:rsidRPr="0037582D" w:rsidRDefault="004414BF" w:rsidP="00181BC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414BF">
        <w:rPr>
          <w:rFonts w:ascii="Times New Roman" w:hAnsi="Times New Roman" w:cs="Times New Roman"/>
          <w:bCs/>
          <w:sz w:val="20"/>
          <w:szCs w:val="20"/>
        </w:rPr>
        <w:t>1.</w:t>
      </w:r>
      <w:r w:rsidR="00E90188" w:rsidRPr="004414BF">
        <w:rPr>
          <w:rFonts w:ascii="Times New Roman" w:hAnsi="Times New Roman" w:cs="Times New Roman"/>
          <w:bCs/>
          <w:sz w:val="20"/>
          <w:szCs w:val="20"/>
        </w:rPr>
        <w:t xml:space="preserve"> вступление в силу с 01 января 202</w:t>
      </w:r>
      <w:r w:rsidR="00762A8B">
        <w:rPr>
          <w:rFonts w:ascii="Times New Roman" w:hAnsi="Times New Roman" w:cs="Times New Roman"/>
          <w:bCs/>
          <w:sz w:val="20"/>
          <w:szCs w:val="20"/>
        </w:rPr>
        <w:t>1</w:t>
      </w:r>
      <w:r w:rsidR="00E90188" w:rsidRPr="004414BF">
        <w:rPr>
          <w:rFonts w:ascii="Times New Roman" w:hAnsi="Times New Roman" w:cs="Times New Roman"/>
          <w:bCs/>
          <w:sz w:val="20"/>
          <w:szCs w:val="20"/>
        </w:rPr>
        <w:t xml:space="preserve"> года новых стандартов учета</w:t>
      </w:r>
      <w:r w:rsidR="00546433" w:rsidRPr="005464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C48A2">
        <w:rPr>
          <w:rFonts w:ascii="Times New Roman" w:hAnsi="Times New Roman" w:cs="Times New Roman"/>
          <w:bCs/>
          <w:sz w:val="20"/>
          <w:szCs w:val="20"/>
        </w:rPr>
        <w:t xml:space="preserve">в бюджетной сфере </w:t>
      </w:r>
      <w:r w:rsidR="00546433" w:rsidRPr="00546433">
        <w:rPr>
          <w:rFonts w:ascii="Times New Roman" w:hAnsi="Times New Roman" w:cs="Times New Roman"/>
          <w:bCs/>
          <w:sz w:val="20"/>
          <w:szCs w:val="20"/>
        </w:rPr>
        <w:t>(</w:t>
      </w:r>
      <w:r w:rsidR="00181BCD" w:rsidRPr="00181BCD">
        <w:rPr>
          <w:rFonts w:ascii="Times New Roman" w:hAnsi="Times New Roman" w:cs="Times New Roman"/>
          <w:bCs/>
          <w:sz w:val="20"/>
          <w:szCs w:val="20"/>
        </w:rPr>
        <w:t>"Непроизведенные активы"</w:t>
      </w:r>
      <w:r w:rsidR="00181BCD">
        <w:rPr>
          <w:rFonts w:ascii="Times New Roman" w:hAnsi="Times New Roman" w:cs="Times New Roman"/>
          <w:bCs/>
          <w:sz w:val="20"/>
          <w:szCs w:val="20"/>
        </w:rPr>
        <w:t>, «</w:t>
      </w:r>
      <w:r w:rsidR="00181BCD" w:rsidRPr="00181BCD">
        <w:rPr>
          <w:rFonts w:ascii="Times New Roman" w:hAnsi="Times New Roman" w:cs="Times New Roman"/>
          <w:bCs/>
          <w:sz w:val="20"/>
          <w:szCs w:val="20"/>
        </w:rPr>
        <w:t>Финансовые инструменты"</w:t>
      </w:r>
      <w:r w:rsidR="00181BC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81BCD" w:rsidRPr="00181BCD">
        <w:rPr>
          <w:rFonts w:ascii="Times New Roman" w:hAnsi="Times New Roman" w:cs="Times New Roman"/>
          <w:bCs/>
          <w:sz w:val="20"/>
          <w:szCs w:val="20"/>
        </w:rPr>
        <w:t>"Нематериальные активы"</w:t>
      </w:r>
      <w:r w:rsidR="00181BC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81BCD" w:rsidRPr="00181BCD">
        <w:rPr>
          <w:rFonts w:ascii="Times New Roman" w:hAnsi="Times New Roman" w:cs="Times New Roman"/>
          <w:bCs/>
          <w:sz w:val="20"/>
          <w:szCs w:val="20"/>
        </w:rPr>
        <w:t>"Затраты по заимствованиям"</w:t>
      </w:r>
      <w:r w:rsidR="00181BC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81BCD" w:rsidRPr="00181BCD">
        <w:rPr>
          <w:rFonts w:ascii="Times New Roman" w:hAnsi="Times New Roman" w:cs="Times New Roman"/>
          <w:bCs/>
          <w:sz w:val="20"/>
          <w:szCs w:val="20"/>
        </w:rPr>
        <w:t>"Совместная деятельность"</w:t>
      </w:r>
      <w:r w:rsidR="00181BC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81BCD" w:rsidRPr="00181BCD">
        <w:rPr>
          <w:rFonts w:ascii="Times New Roman" w:hAnsi="Times New Roman" w:cs="Times New Roman"/>
          <w:bCs/>
          <w:sz w:val="20"/>
          <w:szCs w:val="20"/>
        </w:rPr>
        <w:t>"Выплаты персоналу"</w:t>
      </w:r>
      <w:r w:rsidR="00EB1BCB">
        <w:rPr>
          <w:rFonts w:ascii="Times New Roman" w:hAnsi="Times New Roman" w:cs="Times New Roman"/>
          <w:bCs/>
          <w:sz w:val="20"/>
          <w:szCs w:val="20"/>
        </w:rPr>
        <w:t xml:space="preserve">, </w:t>
      </w:r>
      <w:bookmarkStart w:id="0" w:name="OLE_LINK104"/>
      <w:r w:rsidR="00EB1BCB" w:rsidRPr="00EB1BCB">
        <w:rPr>
          <w:rFonts w:ascii="Times New Roman" w:hAnsi="Times New Roman" w:cs="Times New Roman"/>
          <w:bCs/>
          <w:sz w:val="20"/>
          <w:szCs w:val="20"/>
        </w:rPr>
        <w:t>"</w:t>
      </w:r>
      <w:r w:rsidR="00EB1BCB" w:rsidRPr="0037582D">
        <w:rPr>
          <w:rFonts w:ascii="Times New Roman" w:hAnsi="Times New Roman" w:cs="Times New Roman"/>
          <w:b/>
          <w:color w:val="FF0000"/>
          <w:sz w:val="20"/>
          <w:szCs w:val="20"/>
        </w:rPr>
        <w:t>Информация о связанных сторонах"</w:t>
      </w:r>
      <w:r w:rsidR="00181BCD" w:rsidRPr="0037582D">
        <w:rPr>
          <w:rFonts w:ascii="Times New Roman" w:hAnsi="Times New Roman" w:cs="Times New Roman"/>
          <w:b/>
          <w:color w:val="FF0000"/>
          <w:sz w:val="20"/>
          <w:szCs w:val="20"/>
        </w:rPr>
        <w:t>);</w:t>
      </w:r>
      <w:bookmarkEnd w:id="0"/>
    </w:p>
    <w:p w14:paraId="6D8B1E98" w14:textId="55E0EA5E" w:rsidR="00010EF3" w:rsidRPr="00B94E02" w:rsidRDefault="00762A8B" w:rsidP="00181BCD">
      <w:pPr>
        <w:rPr>
          <w:rFonts w:ascii="Times New Roman" w:hAnsi="Times New Roman" w:cs="Times New Roman"/>
          <w:bCs/>
          <w:sz w:val="20"/>
          <w:szCs w:val="20"/>
        </w:rPr>
      </w:pPr>
      <w:bookmarkStart w:id="1" w:name="OLE_LINK1"/>
      <w:r w:rsidRPr="00B94E02">
        <w:rPr>
          <w:rFonts w:ascii="Times New Roman" w:hAnsi="Times New Roman" w:cs="Times New Roman"/>
          <w:bCs/>
          <w:sz w:val="20"/>
          <w:szCs w:val="20"/>
        </w:rPr>
        <w:t>2</w:t>
      </w:r>
      <w:r w:rsidR="00C3362E" w:rsidRPr="00B94E02">
        <w:rPr>
          <w:rFonts w:ascii="Times New Roman" w:hAnsi="Times New Roman" w:cs="Times New Roman"/>
          <w:bCs/>
          <w:sz w:val="20"/>
          <w:szCs w:val="20"/>
        </w:rPr>
        <w:t>.</w:t>
      </w:r>
      <w:r w:rsidR="00171B3F" w:rsidRPr="00B94E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362E" w:rsidRPr="00B94E02">
        <w:rPr>
          <w:rFonts w:ascii="Times New Roman" w:hAnsi="Times New Roman" w:cs="Times New Roman"/>
          <w:bCs/>
          <w:sz w:val="20"/>
          <w:szCs w:val="20"/>
        </w:rPr>
        <w:t xml:space="preserve">внесение </w:t>
      </w:r>
      <w:r w:rsidR="00171B3F" w:rsidRPr="00B94E02">
        <w:rPr>
          <w:rFonts w:ascii="Times New Roman" w:hAnsi="Times New Roman" w:cs="Times New Roman"/>
          <w:bCs/>
          <w:sz w:val="20"/>
          <w:szCs w:val="20"/>
        </w:rPr>
        <w:t xml:space="preserve">летом </w:t>
      </w:r>
      <w:r w:rsidR="00C3362E" w:rsidRPr="00B94E02">
        <w:rPr>
          <w:rFonts w:ascii="Times New Roman" w:hAnsi="Times New Roman" w:cs="Times New Roman"/>
          <w:bCs/>
          <w:sz w:val="20"/>
          <w:szCs w:val="20"/>
        </w:rPr>
        <w:t>2020 год</w:t>
      </w:r>
      <w:r w:rsidR="00171B3F" w:rsidRPr="00B94E02">
        <w:rPr>
          <w:rFonts w:ascii="Times New Roman" w:hAnsi="Times New Roman" w:cs="Times New Roman"/>
          <w:bCs/>
          <w:sz w:val="20"/>
          <w:szCs w:val="20"/>
        </w:rPr>
        <w:t>а</w:t>
      </w:r>
      <w:r w:rsidR="00C3362E" w:rsidRPr="00B94E02">
        <w:rPr>
          <w:rFonts w:ascii="Times New Roman" w:hAnsi="Times New Roman" w:cs="Times New Roman"/>
          <w:bCs/>
          <w:sz w:val="20"/>
          <w:szCs w:val="20"/>
        </w:rPr>
        <w:t xml:space="preserve"> изменений в первичные документы и бухгалтерские регистры</w:t>
      </w:r>
      <w:r w:rsidR="00181BCD" w:rsidRPr="00B94E02">
        <w:rPr>
          <w:rFonts w:ascii="Times New Roman" w:hAnsi="Times New Roman" w:cs="Times New Roman"/>
          <w:bCs/>
          <w:sz w:val="20"/>
          <w:szCs w:val="20"/>
        </w:rPr>
        <w:t>, часть изменений которых вступает в силу с 2020 года, а часть с 2021 года:</w:t>
      </w:r>
    </w:p>
    <w:bookmarkEnd w:id="1"/>
    <w:p w14:paraId="58CE9205" w14:textId="72427548" w:rsidR="00010EF3" w:rsidRDefault="00010EF3" w:rsidP="000A16E2">
      <w:pPr>
        <w:pStyle w:val="a6"/>
        <w:numPr>
          <w:ilvl w:val="0"/>
          <w:numId w:val="20"/>
        </w:numPr>
        <w:shd w:val="clear" w:color="auto" w:fill="F2F2F2" w:themeFill="background1" w:themeFillShade="F2"/>
        <w:rPr>
          <w:rFonts w:ascii="Times New Roman" w:hAnsi="Times New Roman" w:cs="Times New Roman"/>
          <w:bCs/>
          <w:sz w:val="18"/>
          <w:szCs w:val="18"/>
        </w:rPr>
      </w:pPr>
      <w:r w:rsidRPr="00010EF3">
        <w:rPr>
          <w:rFonts w:ascii="Times New Roman" w:hAnsi="Times New Roman" w:cs="Times New Roman"/>
          <w:bCs/>
          <w:sz w:val="18"/>
          <w:szCs w:val="18"/>
        </w:rPr>
        <w:t>Приказ Минфина России от 30.06.2020 N 130н "О внесении изменений в приказ МФ РФ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сектора";</w:t>
      </w:r>
    </w:p>
    <w:p w14:paraId="7A9A2DC2" w14:textId="77777777" w:rsidR="00010EF3" w:rsidRPr="00010EF3" w:rsidRDefault="00010EF3" w:rsidP="000A16E2">
      <w:pPr>
        <w:pStyle w:val="a6"/>
        <w:shd w:val="clear" w:color="auto" w:fill="F2F2F2" w:themeFill="background1" w:themeFillShade="F2"/>
        <w:rPr>
          <w:rFonts w:ascii="Times New Roman" w:hAnsi="Times New Roman" w:cs="Times New Roman"/>
          <w:bCs/>
          <w:sz w:val="18"/>
          <w:szCs w:val="18"/>
        </w:rPr>
      </w:pPr>
    </w:p>
    <w:p w14:paraId="6BD9088C" w14:textId="156EDADA" w:rsidR="00C3362E" w:rsidRPr="00B94E02" w:rsidRDefault="00010EF3" w:rsidP="000A16E2">
      <w:pPr>
        <w:pStyle w:val="a6"/>
        <w:numPr>
          <w:ilvl w:val="0"/>
          <w:numId w:val="20"/>
        </w:numPr>
        <w:shd w:val="clear" w:color="auto" w:fill="F2F2F2" w:themeFill="background1" w:themeFillShade="F2"/>
        <w:rPr>
          <w:rFonts w:ascii="Times New Roman" w:hAnsi="Times New Roman" w:cs="Times New Roman"/>
          <w:bCs/>
          <w:sz w:val="18"/>
          <w:szCs w:val="18"/>
        </w:rPr>
      </w:pPr>
      <w:r w:rsidRPr="00010EF3">
        <w:rPr>
          <w:rFonts w:ascii="Times New Roman" w:hAnsi="Times New Roman" w:cs="Times New Roman"/>
          <w:bCs/>
          <w:sz w:val="18"/>
          <w:szCs w:val="18"/>
        </w:rPr>
        <w:t xml:space="preserve">Приказ Минфина России от 15.06.2020 № 103н «О внесении изменений в приложения №1-5 к приказу Министерства финансов Российской Федерации от 30 марта 2015 г. № 52н «Об утверждении форма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</w:t>
      </w:r>
      <w:r w:rsidRPr="00B94E02">
        <w:rPr>
          <w:rFonts w:ascii="Times New Roman" w:hAnsi="Times New Roman" w:cs="Times New Roman"/>
          <w:bCs/>
          <w:sz w:val="18"/>
          <w:szCs w:val="18"/>
        </w:rPr>
        <w:t>их применению»;</w:t>
      </w:r>
    </w:p>
    <w:p w14:paraId="7F60A7DB" w14:textId="066BB3CF" w:rsidR="00EB1BCB" w:rsidRPr="0037582D" w:rsidRDefault="00EB1BCB" w:rsidP="00181BC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7582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3. </w:t>
      </w:r>
      <w:bookmarkStart w:id="2" w:name="OLE_LINK66"/>
      <w:r w:rsidRPr="0037582D">
        <w:rPr>
          <w:rFonts w:ascii="Times New Roman" w:hAnsi="Times New Roman" w:cs="Times New Roman"/>
          <w:b/>
          <w:color w:val="FF0000"/>
          <w:sz w:val="20"/>
          <w:szCs w:val="20"/>
        </w:rPr>
        <w:t>внесение летом 2021 года изменений в первичные документы и бухгалтерские регистры</w:t>
      </w:r>
      <w:r w:rsidR="0037582D" w:rsidRPr="0037582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  <w:bookmarkStart w:id="3" w:name="OLE_LINK4"/>
      <w:r w:rsidR="0037582D" w:rsidRPr="0037582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При этом положения приказа </w:t>
      </w:r>
      <w:r w:rsidR="000C48A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МФ РФ № 61н </w:t>
      </w:r>
      <w:r w:rsidR="0037582D" w:rsidRPr="0037582D">
        <w:rPr>
          <w:rFonts w:ascii="Times New Roman" w:hAnsi="Times New Roman" w:cs="Times New Roman"/>
          <w:b/>
          <w:color w:val="FF0000"/>
          <w:sz w:val="20"/>
          <w:szCs w:val="20"/>
        </w:rPr>
        <w:t>применяются с 1 января 2023 года либо до указанного срока в случаях, предусмотренных учетной политикой субъекта учета (единой учетной политикой при централизации учёта):</w:t>
      </w:r>
    </w:p>
    <w:p w14:paraId="6C6EA443" w14:textId="6A2965AF" w:rsidR="00EB1BCB" w:rsidRPr="0037582D" w:rsidRDefault="00EB1BCB" w:rsidP="00EB1BCB">
      <w:pPr>
        <w:pStyle w:val="a6"/>
        <w:numPr>
          <w:ilvl w:val="0"/>
          <w:numId w:val="23"/>
        </w:numPr>
        <w:shd w:val="clear" w:color="auto" w:fill="F2F2F2" w:themeFill="background1" w:themeFillShade="F2"/>
        <w:rPr>
          <w:rFonts w:ascii="Times New Roman" w:hAnsi="Times New Roman" w:cs="Times New Roman"/>
          <w:bCs/>
          <w:color w:val="FF0000"/>
          <w:sz w:val="18"/>
          <w:szCs w:val="18"/>
        </w:rPr>
      </w:pPr>
      <w:bookmarkStart w:id="4" w:name="OLE_LINK3"/>
      <w:bookmarkEnd w:id="3"/>
      <w:r w:rsidRPr="0037582D">
        <w:rPr>
          <w:rFonts w:ascii="Times New Roman" w:hAnsi="Times New Roman" w:cs="Times New Roman"/>
          <w:bCs/>
          <w:color w:val="FF0000"/>
          <w:sz w:val="18"/>
          <w:szCs w:val="18"/>
        </w:rPr>
        <w:t>Приказ Минфина России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bookmarkEnd w:id="4"/>
      <w:r w:rsidRPr="0037582D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(Зарегистрирован в Минюсте России 28.06.2021 № 63995);</w:t>
      </w:r>
    </w:p>
    <w:bookmarkEnd w:id="2"/>
    <w:p w14:paraId="6DA96C02" w14:textId="61C892B0" w:rsidR="00010EF3" w:rsidRPr="00B94E02" w:rsidRDefault="00EB1BCB" w:rsidP="00181BC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C3362E" w:rsidRPr="00B94E02">
        <w:rPr>
          <w:rFonts w:ascii="Times New Roman" w:hAnsi="Times New Roman" w:cs="Times New Roman"/>
          <w:bCs/>
          <w:sz w:val="20"/>
          <w:szCs w:val="20"/>
        </w:rPr>
        <w:t>.</w:t>
      </w:r>
      <w:r w:rsidR="00171B3F" w:rsidRPr="00B94E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362E" w:rsidRPr="00B94E02">
        <w:rPr>
          <w:rFonts w:ascii="Times New Roman" w:hAnsi="Times New Roman" w:cs="Times New Roman"/>
          <w:bCs/>
          <w:sz w:val="20"/>
          <w:szCs w:val="20"/>
        </w:rPr>
        <w:t xml:space="preserve">внесение </w:t>
      </w:r>
      <w:r w:rsidR="00171B3F" w:rsidRPr="00B94E02">
        <w:rPr>
          <w:rFonts w:ascii="Times New Roman" w:hAnsi="Times New Roman" w:cs="Times New Roman"/>
          <w:bCs/>
          <w:sz w:val="20"/>
          <w:szCs w:val="20"/>
        </w:rPr>
        <w:t xml:space="preserve">осенью </w:t>
      </w:r>
      <w:r w:rsidR="00C3362E" w:rsidRPr="00B94E02">
        <w:rPr>
          <w:rFonts w:ascii="Times New Roman" w:hAnsi="Times New Roman" w:cs="Times New Roman"/>
          <w:bCs/>
          <w:sz w:val="20"/>
          <w:szCs w:val="20"/>
        </w:rPr>
        <w:t>2020 год</w:t>
      </w:r>
      <w:r w:rsidR="00171B3F" w:rsidRPr="00B94E02">
        <w:rPr>
          <w:rFonts w:ascii="Times New Roman" w:hAnsi="Times New Roman" w:cs="Times New Roman"/>
          <w:bCs/>
          <w:sz w:val="20"/>
          <w:szCs w:val="20"/>
        </w:rPr>
        <w:t>а</w:t>
      </w:r>
      <w:r w:rsidR="00C3362E" w:rsidRPr="00B94E02">
        <w:rPr>
          <w:rFonts w:ascii="Times New Roman" w:hAnsi="Times New Roman" w:cs="Times New Roman"/>
          <w:bCs/>
          <w:sz w:val="20"/>
          <w:szCs w:val="20"/>
        </w:rPr>
        <w:t xml:space="preserve"> изменений во все Приказы МФ РФ по </w:t>
      </w:r>
      <w:r w:rsidR="00010EF3" w:rsidRPr="00B94E02">
        <w:rPr>
          <w:rFonts w:ascii="Times New Roman" w:hAnsi="Times New Roman" w:cs="Times New Roman"/>
          <w:bCs/>
          <w:sz w:val="20"/>
          <w:szCs w:val="20"/>
        </w:rPr>
        <w:t>учету</w:t>
      </w:r>
      <w:r w:rsidR="00181BCD" w:rsidRPr="00B94E02">
        <w:rPr>
          <w:rFonts w:ascii="Times New Roman" w:hAnsi="Times New Roman" w:cs="Times New Roman"/>
          <w:bCs/>
          <w:sz w:val="20"/>
          <w:szCs w:val="20"/>
        </w:rPr>
        <w:t>,</w:t>
      </w:r>
      <w:r w:rsidR="00181BCD" w:rsidRPr="00B94E02">
        <w:rPr>
          <w:bCs/>
        </w:rPr>
        <w:t xml:space="preserve"> </w:t>
      </w:r>
      <w:r w:rsidR="00181BCD" w:rsidRPr="00B94E02">
        <w:rPr>
          <w:rFonts w:ascii="Times New Roman" w:hAnsi="Times New Roman" w:cs="Times New Roman"/>
          <w:bCs/>
          <w:sz w:val="20"/>
          <w:szCs w:val="20"/>
        </w:rPr>
        <w:t>часть изменений которых вступает в силу с 2020 года, а часть с 2021 года:</w:t>
      </w:r>
    </w:p>
    <w:p w14:paraId="709E5D0D" w14:textId="55B1EB1C" w:rsidR="00171B3F" w:rsidRPr="00171B3F" w:rsidRDefault="00171B3F" w:rsidP="000A16E2">
      <w:pPr>
        <w:pStyle w:val="a6"/>
        <w:numPr>
          <w:ilvl w:val="0"/>
          <w:numId w:val="22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1B3F">
        <w:rPr>
          <w:rFonts w:ascii="Times New Roman" w:hAnsi="Times New Roman" w:cs="Times New Roman"/>
          <w:sz w:val="18"/>
          <w:szCs w:val="18"/>
        </w:rPr>
        <w:t>Приказ Минфина России от 14.09.2020 N 198н "О внесении изменений в приложения N 1 и N 2 к приказу М</w:t>
      </w:r>
      <w:r>
        <w:rPr>
          <w:rFonts w:ascii="Times New Roman" w:hAnsi="Times New Roman" w:cs="Times New Roman"/>
          <w:sz w:val="18"/>
          <w:szCs w:val="18"/>
        </w:rPr>
        <w:t xml:space="preserve">Ф РФ </w:t>
      </w:r>
      <w:r w:rsidRPr="00171B3F">
        <w:rPr>
          <w:rFonts w:ascii="Times New Roman" w:hAnsi="Times New Roman" w:cs="Times New Roman"/>
          <w:sz w:val="18"/>
          <w:szCs w:val="18"/>
        </w:rPr>
        <w:t>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14:paraId="25956B3D" w14:textId="77777777" w:rsidR="00171B3F" w:rsidRPr="00171B3F" w:rsidRDefault="00171B3F" w:rsidP="000A16E2">
      <w:pPr>
        <w:pStyle w:val="a6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2A70A63" w14:textId="571A7ED4" w:rsidR="00010EF3" w:rsidRPr="00171B3F" w:rsidRDefault="00010EF3" w:rsidP="000A16E2">
      <w:pPr>
        <w:pStyle w:val="a6"/>
        <w:numPr>
          <w:ilvl w:val="0"/>
          <w:numId w:val="21"/>
        </w:numPr>
        <w:shd w:val="clear" w:color="auto" w:fill="F2F2F2" w:themeFill="background1" w:themeFillShade="F2"/>
        <w:rPr>
          <w:rFonts w:ascii="Times New Roman" w:hAnsi="Times New Roman" w:cs="Times New Roman"/>
          <w:bCs/>
          <w:sz w:val="18"/>
          <w:szCs w:val="18"/>
        </w:rPr>
      </w:pPr>
      <w:bookmarkStart w:id="5" w:name="_Hlk58175363"/>
      <w:r w:rsidRPr="00010EF3">
        <w:rPr>
          <w:rFonts w:ascii="Times New Roman" w:hAnsi="Times New Roman" w:cs="Times New Roman"/>
          <w:bCs/>
          <w:sz w:val="18"/>
          <w:szCs w:val="18"/>
        </w:rPr>
        <w:t>Приказ Минфина России от 28.10.2020 № 246н «О внесении изменений в приложения к приказу Министерства финансов Российской Федерации от 6 декабря 2010 г. № 162н «Об утверждении Плана счетов бюджетного учета и Инструкции по его применению»</w:t>
      </w:r>
      <w:r w:rsidR="00171B3F">
        <w:rPr>
          <w:rFonts w:ascii="Times New Roman" w:hAnsi="Times New Roman" w:cs="Times New Roman"/>
          <w:b/>
          <w:i/>
          <w:iCs/>
          <w:sz w:val="16"/>
          <w:szCs w:val="16"/>
        </w:rPr>
        <w:t>;</w:t>
      </w:r>
    </w:p>
    <w:p w14:paraId="593706E6" w14:textId="77777777" w:rsidR="00171B3F" w:rsidRPr="00010EF3" w:rsidRDefault="00171B3F" w:rsidP="000A16E2">
      <w:pPr>
        <w:pStyle w:val="a6"/>
        <w:shd w:val="clear" w:color="auto" w:fill="F2F2F2" w:themeFill="background1" w:themeFillShade="F2"/>
        <w:rPr>
          <w:rFonts w:ascii="Times New Roman" w:hAnsi="Times New Roman" w:cs="Times New Roman"/>
          <w:bCs/>
          <w:sz w:val="18"/>
          <w:szCs w:val="18"/>
        </w:rPr>
      </w:pPr>
    </w:p>
    <w:p w14:paraId="2729FAB1" w14:textId="2E806156" w:rsidR="00C3362E" w:rsidRDefault="00010EF3" w:rsidP="000A16E2">
      <w:pPr>
        <w:pStyle w:val="a6"/>
        <w:numPr>
          <w:ilvl w:val="0"/>
          <w:numId w:val="21"/>
        </w:numPr>
        <w:shd w:val="clear" w:color="auto" w:fill="F2F2F2" w:themeFill="background1" w:themeFillShade="F2"/>
        <w:rPr>
          <w:rFonts w:ascii="Times New Roman" w:hAnsi="Times New Roman" w:cs="Times New Roman"/>
          <w:bCs/>
          <w:sz w:val="18"/>
          <w:szCs w:val="18"/>
        </w:rPr>
      </w:pPr>
      <w:r w:rsidRPr="00010EF3">
        <w:rPr>
          <w:rFonts w:ascii="Times New Roman" w:hAnsi="Times New Roman" w:cs="Times New Roman"/>
          <w:bCs/>
          <w:sz w:val="18"/>
          <w:szCs w:val="18"/>
        </w:rPr>
        <w:t>Приказ Минфина России от 30.10.2020 № 253н «О внесении изменений в приложения к приказу 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применению»;</w:t>
      </w:r>
    </w:p>
    <w:p w14:paraId="2B216741" w14:textId="77777777" w:rsidR="00171B3F" w:rsidRPr="00010EF3" w:rsidRDefault="00171B3F" w:rsidP="000A16E2">
      <w:pPr>
        <w:pStyle w:val="a6"/>
        <w:shd w:val="clear" w:color="auto" w:fill="F2F2F2" w:themeFill="background1" w:themeFillShade="F2"/>
        <w:rPr>
          <w:rFonts w:ascii="Times New Roman" w:hAnsi="Times New Roman" w:cs="Times New Roman"/>
          <w:bCs/>
          <w:sz w:val="18"/>
          <w:szCs w:val="18"/>
        </w:rPr>
      </w:pPr>
    </w:p>
    <w:p w14:paraId="28DF87BB" w14:textId="6BAD42AE" w:rsidR="004414BF" w:rsidRPr="00B94E02" w:rsidRDefault="00010EF3" w:rsidP="000A16E2">
      <w:pPr>
        <w:pStyle w:val="a6"/>
        <w:numPr>
          <w:ilvl w:val="0"/>
          <w:numId w:val="21"/>
        </w:num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E02">
        <w:rPr>
          <w:rFonts w:ascii="Times New Roman" w:hAnsi="Times New Roman" w:cs="Times New Roman"/>
          <w:bCs/>
          <w:sz w:val="18"/>
          <w:szCs w:val="18"/>
        </w:rPr>
        <w:t>Приказ Минфина России от 30.10.2020 № 256н «О внесении изменений в приложения к приказу Министерства финансов Российской Федерации от 23 декабря 2010 г. № 183н «Об утверждении Плана счетов бухгалтерского учета автономных учреждений и Инструкции по его применению</w:t>
      </w:r>
      <w:bookmarkEnd w:id="5"/>
      <w:r w:rsidR="000A16E2" w:rsidRPr="00B94E02">
        <w:rPr>
          <w:rFonts w:ascii="Times New Roman" w:hAnsi="Times New Roman" w:cs="Times New Roman"/>
          <w:bCs/>
          <w:sz w:val="18"/>
          <w:szCs w:val="18"/>
        </w:rPr>
        <w:t>».</w:t>
      </w:r>
    </w:p>
    <w:p w14:paraId="0654C768" w14:textId="77777777" w:rsidR="0012579A" w:rsidRDefault="0012579A" w:rsidP="00511C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93C96C" w14:textId="48919E8F" w:rsidR="00511CDE" w:rsidRPr="0037582D" w:rsidRDefault="004414BF" w:rsidP="00511CD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7582D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FE5DF2" w:rsidRPr="0037582D">
        <w:rPr>
          <w:rFonts w:ascii="Times New Roman" w:hAnsi="Times New Roman" w:cs="Times New Roman"/>
          <w:bCs/>
          <w:sz w:val="20"/>
          <w:szCs w:val="20"/>
        </w:rPr>
        <w:t xml:space="preserve">целях перехода </w:t>
      </w:r>
      <w:r w:rsidRPr="0037582D">
        <w:rPr>
          <w:rFonts w:ascii="Times New Roman" w:hAnsi="Times New Roman" w:cs="Times New Roman"/>
          <w:bCs/>
          <w:sz w:val="20"/>
          <w:szCs w:val="20"/>
        </w:rPr>
        <w:t>с 01 января 202</w:t>
      </w:r>
      <w:r w:rsidR="00762A8B" w:rsidRPr="0037582D">
        <w:rPr>
          <w:rFonts w:ascii="Times New Roman" w:hAnsi="Times New Roman" w:cs="Times New Roman"/>
          <w:bCs/>
          <w:sz w:val="20"/>
          <w:szCs w:val="20"/>
        </w:rPr>
        <w:t>1</w:t>
      </w:r>
      <w:r w:rsidRPr="0037582D">
        <w:rPr>
          <w:rFonts w:ascii="Times New Roman" w:hAnsi="Times New Roman" w:cs="Times New Roman"/>
          <w:bCs/>
          <w:sz w:val="20"/>
          <w:szCs w:val="20"/>
        </w:rPr>
        <w:t xml:space="preserve"> года </w:t>
      </w:r>
      <w:r w:rsidR="00FE5DF2" w:rsidRPr="0037582D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="00EB1BCB" w:rsidRPr="0037582D">
        <w:rPr>
          <w:rFonts w:ascii="Times New Roman" w:hAnsi="Times New Roman" w:cs="Times New Roman"/>
          <w:bCs/>
          <w:sz w:val="20"/>
          <w:szCs w:val="20"/>
        </w:rPr>
        <w:t xml:space="preserve">новые требования к учету и </w:t>
      </w:r>
      <w:r w:rsidR="00FE5DF2" w:rsidRPr="0037582D">
        <w:rPr>
          <w:rFonts w:ascii="Times New Roman" w:hAnsi="Times New Roman" w:cs="Times New Roman"/>
          <w:bCs/>
          <w:sz w:val="20"/>
          <w:szCs w:val="20"/>
        </w:rPr>
        <w:t>новые стандарты учета МФ РФ</w:t>
      </w:r>
      <w:r w:rsidR="00EB1BCB" w:rsidRPr="0037582D">
        <w:rPr>
          <w:rFonts w:ascii="Times New Roman" w:hAnsi="Times New Roman" w:cs="Times New Roman"/>
          <w:bCs/>
          <w:sz w:val="20"/>
          <w:szCs w:val="20"/>
        </w:rPr>
        <w:t xml:space="preserve">, ФК </w:t>
      </w:r>
      <w:r w:rsidR="0037582D" w:rsidRPr="0037582D">
        <w:rPr>
          <w:rFonts w:ascii="Times New Roman" w:hAnsi="Times New Roman" w:cs="Times New Roman"/>
          <w:bCs/>
          <w:sz w:val="20"/>
          <w:szCs w:val="20"/>
        </w:rPr>
        <w:t>РФ разработан</w:t>
      </w:r>
      <w:r w:rsidR="00EB1BCB" w:rsidRPr="0037582D">
        <w:rPr>
          <w:rFonts w:ascii="Times New Roman" w:hAnsi="Times New Roman" w:cs="Times New Roman"/>
          <w:bCs/>
          <w:sz w:val="20"/>
          <w:szCs w:val="20"/>
        </w:rPr>
        <w:t xml:space="preserve"> ряд</w:t>
      </w:r>
      <w:r w:rsidR="00FE5DF2" w:rsidRPr="0037582D">
        <w:rPr>
          <w:rFonts w:ascii="Times New Roman" w:hAnsi="Times New Roman" w:cs="Times New Roman"/>
          <w:bCs/>
          <w:sz w:val="20"/>
          <w:szCs w:val="20"/>
        </w:rPr>
        <w:t xml:space="preserve"> методически</w:t>
      </w:r>
      <w:r w:rsidR="00EB1BCB" w:rsidRPr="0037582D">
        <w:rPr>
          <w:rFonts w:ascii="Times New Roman" w:hAnsi="Times New Roman" w:cs="Times New Roman"/>
          <w:bCs/>
          <w:sz w:val="20"/>
          <w:szCs w:val="20"/>
        </w:rPr>
        <w:t>х</w:t>
      </w:r>
      <w:r w:rsidR="00FE5DF2" w:rsidRPr="003758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1BCB" w:rsidRPr="0037582D">
        <w:rPr>
          <w:rFonts w:ascii="Times New Roman" w:hAnsi="Times New Roman" w:cs="Times New Roman"/>
          <w:bCs/>
          <w:sz w:val="20"/>
          <w:szCs w:val="20"/>
        </w:rPr>
        <w:t xml:space="preserve">и методологических </w:t>
      </w:r>
      <w:r w:rsidR="00FE5DF2" w:rsidRPr="0037582D">
        <w:rPr>
          <w:rFonts w:ascii="Times New Roman" w:hAnsi="Times New Roman" w:cs="Times New Roman"/>
          <w:bCs/>
          <w:sz w:val="20"/>
          <w:szCs w:val="20"/>
        </w:rPr>
        <w:t>указани</w:t>
      </w:r>
      <w:r w:rsidR="00EB1BCB" w:rsidRPr="0037582D">
        <w:rPr>
          <w:rFonts w:ascii="Times New Roman" w:hAnsi="Times New Roman" w:cs="Times New Roman"/>
          <w:bCs/>
          <w:sz w:val="20"/>
          <w:szCs w:val="20"/>
        </w:rPr>
        <w:t>й:</w:t>
      </w:r>
    </w:p>
    <w:p w14:paraId="7506B15D" w14:textId="63E8DD0D" w:rsidR="0012579A" w:rsidRDefault="0012579A" w:rsidP="0018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12579A">
        <w:t xml:space="preserve"> </w:t>
      </w:r>
      <w:r w:rsidRPr="0012579A">
        <w:rPr>
          <w:rFonts w:ascii="Times New Roman" w:hAnsi="Times New Roman" w:cs="Times New Roman"/>
          <w:sz w:val="20"/>
          <w:szCs w:val="20"/>
        </w:rPr>
        <w:t>Письмо Минфина России от 30.11.2020 N 02-07-07/104384 «О направлении Методических рекомендаций по применению федерального стандарта бухгалтерского учета государственных финансов "Нематериальные активы" (вместе с "Методическими рекомендациями по применению федерального стандарта бухгалтерского учета государственных финансов "Нематериальные активы");</w:t>
      </w:r>
    </w:p>
    <w:p w14:paraId="15B8E5D6" w14:textId="3AC8C82D" w:rsidR="0012579A" w:rsidRPr="000C48A2" w:rsidRDefault="0012579A" w:rsidP="0037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C48A2">
        <w:rPr>
          <w:rFonts w:ascii="Times New Roman" w:hAnsi="Times New Roman" w:cs="Times New Roman"/>
          <w:color w:val="FF0000"/>
          <w:sz w:val="20"/>
          <w:szCs w:val="20"/>
        </w:rPr>
        <w:t>2.</w:t>
      </w:r>
      <w:r w:rsidR="0037582D" w:rsidRPr="000C48A2">
        <w:rPr>
          <w:color w:val="FF0000"/>
        </w:rPr>
        <w:t xml:space="preserve"> </w:t>
      </w:r>
      <w:r w:rsidR="0037582D" w:rsidRPr="000C48A2">
        <w:rPr>
          <w:rFonts w:ascii="Times New Roman" w:hAnsi="Times New Roman" w:cs="Times New Roman"/>
          <w:color w:val="FF0000"/>
          <w:sz w:val="20"/>
          <w:szCs w:val="20"/>
        </w:rPr>
        <w:t>Письмо Минфина России от 02.04.2021 N 02-07-07/25218 "В дополнении к Методическим рекомендациям по применению СГС "Нематериальные активы";</w:t>
      </w:r>
    </w:p>
    <w:p w14:paraId="5D06E398" w14:textId="479F8B2B" w:rsidR="00181BCD" w:rsidRDefault="00181BCD" w:rsidP="0018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EB678E">
        <w:t xml:space="preserve"> </w:t>
      </w:r>
      <w:r w:rsidRPr="00EB678E">
        <w:rPr>
          <w:rFonts w:ascii="Times New Roman" w:hAnsi="Times New Roman" w:cs="Times New Roman"/>
          <w:sz w:val="20"/>
          <w:szCs w:val="20"/>
        </w:rPr>
        <w:t>Письмо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678E">
        <w:rPr>
          <w:rFonts w:ascii="Times New Roman" w:hAnsi="Times New Roman" w:cs="Times New Roman"/>
          <w:sz w:val="20"/>
          <w:szCs w:val="20"/>
        </w:rPr>
        <w:t>Минфина России от 30.11.2020 N 02-07-07/104383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EB678E">
        <w:rPr>
          <w:rFonts w:ascii="Times New Roman" w:hAnsi="Times New Roman" w:cs="Times New Roman"/>
          <w:sz w:val="20"/>
          <w:szCs w:val="20"/>
        </w:rPr>
        <w:t xml:space="preserve">О направлении Методических рекомендаций по применению федерального стандарта бухгалтерского учета государственных финансов "Финансовые </w:t>
      </w:r>
      <w:r w:rsidRPr="00EB678E">
        <w:rPr>
          <w:rFonts w:ascii="Times New Roman" w:hAnsi="Times New Roman" w:cs="Times New Roman"/>
          <w:sz w:val="20"/>
          <w:szCs w:val="20"/>
        </w:rPr>
        <w:lastRenderedPageBreak/>
        <w:t>инструменты"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678E">
        <w:rPr>
          <w:rFonts w:ascii="Times New Roman" w:hAnsi="Times New Roman" w:cs="Times New Roman"/>
          <w:sz w:val="20"/>
          <w:szCs w:val="20"/>
        </w:rPr>
        <w:t>(вместе с "Методическими рекомендациями по применению федерального стандарта бухгалтерского учета государственных финансов "Финансовые инструменты")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07B00FC" w14:textId="77777777" w:rsidR="0037582D" w:rsidRDefault="0037582D" w:rsidP="0037582D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81BCD">
        <w:rPr>
          <w:rFonts w:ascii="Times New Roman" w:hAnsi="Times New Roman" w:cs="Times New Roman"/>
          <w:sz w:val="20"/>
          <w:szCs w:val="20"/>
        </w:rPr>
        <w:t>.</w:t>
      </w:r>
      <w:r w:rsidR="00181BCD" w:rsidRPr="008449D3">
        <w:t xml:space="preserve"> </w:t>
      </w:r>
      <w:r w:rsidR="00181BCD" w:rsidRPr="008449D3">
        <w:rPr>
          <w:rFonts w:ascii="Times New Roman" w:hAnsi="Times New Roman" w:cs="Times New Roman"/>
          <w:sz w:val="20"/>
          <w:szCs w:val="20"/>
        </w:rPr>
        <w:t>Письмо</w:t>
      </w:r>
      <w:r w:rsidR="00181BCD">
        <w:rPr>
          <w:rFonts w:ascii="Times New Roman" w:hAnsi="Times New Roman" w:cs="Times New Roman"/>
          <w:sz w:val="20"/>
          <w:szCs w:val="20"/>
        </w:rPr>
        <w:t xml:space="preserve"> </w:t>
      </w:r>
      <w:r w:rsidR="00181BCD" w:rsidRPr="008449D3">
        <w:rPr>
          <w:rFonts w:ascii="Times New Roman" w:hAnsi="Times New Roman" w:cs="Times New Roman"/>
          <w:sz w:val="20"/>
          <w:szCs w:val="20"/>
        </w:rPr>
        <w:t>Минфина России от 30.11.2020 N 02-07-07/104382</w:t>
      </w:r>
      <w:r w:rsidR="00181BCD">
        <w:rPr>
          <w:rFonts w:ascii="Times New Roman" w:hAnsi="Times New Roman" w:cs="Times New Roman"/>
          <w:sz w:val="20"/>
          <w:szCs w:val="20"/>
        </w:rPr>
        <w:t xml:space="preserve"> «</w:t>
      </w:r>
      <w:r w:rsidR="00181BCD" w:rsidRPr="008449D3">
        <w:rPr>
          <w:rFonts w:ascii="Times New Roman" w:hAnsi="Times New Roman" w:cs="Times New Roman"/>
          <w:sz w:val="20"/>
          <w:szCs w:val="20"/>
        </w:rPr>
        <w:t>О направлении Методических рекомендаций по применению федерального стандарта бухгалтерского учета государственных финансов "Затраты по заимствованиям"</w:t>
      </w:r>
      <w:r w:rsidR="00181BCD">
        <w:rPr>
          <w:rFonts w:ascii="Times New Roman" w:hAnsi="Times New Roman" w:cs="Times New Roman"/>
          <w:sz w:val="20"/>
          <w:szCs w:val="20"/>
        </w:rPr>
        <w:t xml:space="preserve"> </w:t>
      </w:r>
      <w:r w:rsidR="00181BCD" w:rsidRPr="008449D3">
        <w:rPr>
          <w:rFonts w:ascii="Times New Roman" w:hAnsi="Times New Roman" w:cs="Times New Roman"/>
          <w:sz w:val="20"/>
          <w:szCs w:val="20"/>
        </w:rPr>
        <w:t>(вместе с "Методическими рекомендациями по применению федерального стандарта бухгалтерского учета государственных финансов "Затраты по заимствованиям")</w:t>
      </w:r>
      <w:r w:rsidR="00181BCD">
        <w:rPr>
          <w:rFonts w:ascii="Times New Roman" w:hAnsi="Times New Roman" w:cs="Times New Roman"/>
          <w:sz w:val="20"/>
          <w:szCs w:val="20"/>
        </w:rPr>
        <w:t>;</w:t>
      </w:r>
    </w:p>
    <w:p w14:paraId="1082D2FC" w14:textId="69E19BCF" w:rsidR="00EB1BCB" w:rsidRDefault="0037582D" w:rsidP="0037582D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81BCD">
        <w:rPr>
          <w:rFonts w:ascii="Times New Roman" w:hAnsi="Times New Roman" w:cs="Times New Roman"/>
          <w:sz w:val="20"/>
          <w:szCs w:val="20"/>
        </w:rPr>
        <w:t>. Письмо Минфина России от 30.11.2020 N 02-06-07/104576 «О направлении Методических рекомендаций по применению федерального стандарта бухгалтерского учета государственных финансов "Выплаты персоналу" (вместе с "Методическими рекомендациями по применению федерального стандарта бухгалтерского учета государственных финансов "Выплаты персоналу")</w:t>
      </w:r>
      <w:r w:rsidR="00EB1BCB">
        <w:rPr>
          <w:rFonts w:ascii="Times New Roman" w:hAnsi="Times New Roman" w:cs="Times New Roman"/>
          <w:sz w:val="20"/>
          <w:szCs w:val="20"/>
        </w:rPr>
        <w:t>;</w:t>
      </w:r>
    </w:p>
    <w:p w14:paraId="7AA9D053" w14:textId="67FF48FA" w:rsidR="00EB1BCB" w:rsidRPr="0037582D" w:rsidRDefault="0037582D" w:rsidP="00EB1B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7582D">
        <w:rPr>
          <w:rFonts w:ascii="Times New Roman" w:hAnsi="Times New Roman" w:cs="Times New Roman"/>
          <w:b/>
          <w:bCs/>
          <w:color w:val="FF0000"/>
          <w:sz w:val="20"/>
          <w:szCs w:val="20"/>
        </w:rPr>
        <w:t>6</w:t>
      </w:r>
      <w:r w:rsidR="00EB1BCB" w:rsidRPr="0037582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Письмо Минфина России от 30.11.2020 N 02-06-07/105552 «О направлении Методических рекомендаций по применению федерального стандарта бухгалтерского учета для организаций государственного сектора </w:t>
      </w:r>
      <w:bookmarkStart w:id="6" w:name="OLE_LINK2"/>
      <w:r w:rsidR="00EB1BCB" w:rsidRPr="0037582D">
        <w:rPr>
          <w:rFonts w:ascii="Times New Roman" w:hAnsi="Times New Roman" w:cs="Times New Roman"/>
          <w:b/>
          <w:bCs/>
          <w:color w:val="FF0000"/>
          <w:sz w:val="20"/>
          <w:szCs w:val="20"/>
        </w:rPr>
        <w:t>"Информация о связанных сторонах"</w:t>
      </w:r>
      <w:bookmarkEnd w:id="6"/>
      <w:r w:rsidRPr="0037582D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14:paraId="617CD7AD" w14:textId="77777777" w:rsidR="00762A8B" w:rsidRDefault="00762A8B" w:rsidP="00935EC1">
      <w:pPr>
        <w:rPr>
          <w:rFonts w:ascii="Times New Roman" w:hAnsi="Times New Roman" w:cs="Times New Roman"/>
          <w:bCs/>
          <w:sz w:val="20"/>
          <w:szCs w:val="20"/>
        </w:rPr>
      </w:pPr>
    </w:p>
    <w:p w14:paraId="0B3C55FB" w14:textId="6AF917A7" w:rsidR="00C459F7" w:rsidRPr="00C459F7" w:rsidRDefault="00C459F7" w:rsidP="00070C18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9F7">
        <w:rPr>
          <w:rFonts w:ascii="Times New Roman" w:hAnsi="Times New Roman" w:cs="Times New Roman"/>
          <w:b/>
          <w:sz w:val="20"/>
          <w:szCs w:val="20"/>
        </w:rPr>
        <w:t>ИНФОРМИРУЕМ</w:t>
      </w:r>
    </w:p>
    <w:p w14:paraId="1B36B846" w14:textId="37A5DCC6" w:rsidR="004B40EC" w:rsidRPr="0037582D" w:rsidRDefault="00070C18" w:rsidP="00070C18">
      <w:pPr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4B40EC" w:rsidRPr="004B40EC">
        <w:rPr>
          <w:rFonts w:ascii="Times New Roman" w:hAnsi="Times New Roman" w:cs="Times New Roman"/>
          <w:bCs/>
          <w:sz w:val="20"/>
          <w:szCs w:val="20"/>
        </w:rPr>
        <w:t xml:space="preserve">в данном обновлении </w:t>
      </w:r>
      <w:r w:rsidR="008D1BDE">
        <w:rPr>
          <w:rFonts w:ascii="Times New Roman" w:hAnsi="Times New Roman" w:cs="Times New Roman"/>
          <w:bCs/>
          <w:sz w:val="20"/>
          <w:szCs w:val="20"/>
        </w:rPr>
        <w:t xml:space="preserve">приведены </w:t>
      </w:r>
      <w:r w:rsidR="00762A8B">
        <w:rPr>
          <w:rFonts w:ascii="Times New Roman" w:hAnsi="Times New Roman" w:cs="Times New Roman"/>
          <w:bCs/>
          <w:sz w:val="20"/>
          <w:szCs w:val="20"/>
        </w:rPr>
        <w:t xml:space="preserve">НОВЫЕ положения учетной политики, </w:t>
      </w:r>
      <w:r w:rsidR="004B40EC">
        <w:rPr>
          <w:rFonts w:ascii="Times New Roman" w:hAnsi="Times New Roman" w:cs="Times New Roman"/>
          <w:bCs/>
          <w:sz w:val="20"/>
          <w:szCs w:val="20"/>
        </w:rPr>
        <w:t xml:space="preserve">вступающие в </w:t>
      </w:r>
      <w:r w:rsidR="004B40EC" w:rsidRPr="004B40EC">
        <w:rPr>
          <w:rFonts w:ascii="Times New Roman" w:hAnsi="Times New Roman" w:cs="Times New Roman"/>
          <w:b/>
          <w:sz w:val="20"/>
          <w:szCs w:val="20"/>
        </w:rPr>
        <w:t>силу с</w:t>
      </w:r>
      <w:r w:rsidR="00762A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40EC" w:rsidRPr="004B40EC">
        <w:rPr>
          <w:rFonts w:ascii="Times New Roman" w:hAnsi="Times New Roman" w:cs="Times New Roman"/>
          <w:b/>
          <w:sz w:val="20"/>
          <w:szCs w:val="20"/>
          <w:u w:val="single"/>
        </w:rPr>
        <w:t>2021</w:t>
      </w:r>
      <w:r w:rsidR="004B40EC">
        <w:rPr>
          <w:rFonts w:ascii="Times New Roman" w:hAnsi="Times New Roman" w:cs="Times New Roman"/>
          <w:bCs/>
          <w:sz w:val="20"/>
          <w:szCs w:val="20"/>
        </w:rPr>
        <w:t xml:space="preserve"> года</w:t>
      </w:r>
      <w:r w:rsidR="00762A8B">
        <w:rPr>
          <w:rFonts w:ascii="Times New Roman" w:hAnsi="Times New Roman" w:cs="Times New Roman"/>
          <w:bCs/>
          <w:sz w:val="20"/>
          <w:szCs w:val="20"/>
        </w:rPr>
        <w:t>.</w:t>
      </w:r>
      <w:r w:rsidR="003758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11C0" w:rsidRPr="00DF11C0">
        <w:rPr>
          <w:rFonts w:ascii="Times New Roman" w:hAnsi="Times New Roman" w:cs="Times New Roman"/>
          <w:bCs/>
          <w:color w:val="FF0000"/>
          <w:sz w:val="20"/>
          <w:szCs w:val="20"/>
        </w:rPr>
        <w:t>К</w:t>
      </w:r>
      <w:r w:rsidR="0037582D" w:rsidRPr="00DF11C0">
        <w:rPr>
          <w:rFonts w:ascii="Times New Roman" w:hAnsi="Times New Roman" w:cs="Times New Roman"/>
          <w:b/>
          <w:color w:val="FF0000"/>
          <w:sz w:val="20"/>
          <w:szCs w:val="20"/>
        </w:rPr>
        <w:t>р</w:t>
      </w:r>
      <w:r w:rsidR="0037582D" w:rsidRPr="0037582D">
        <w:rPr>
          <w:rFonts w:ascii="Times New Roman" w:hAnsi="Times New Roman" w:cs="Times New Roman"/>
          <w:b/>
          <w:color w:val="FF0000"/>
          <w:sz w:val="20"/>
          <w:szCs w:val="20"/>
        </w:rPr>
        <w:t>асным цветом выделены положения, добавленные при третьем обновлении учетной политики.</w:t>
      </w:r>
    </w:p>
    <w:p w14:paraId="15737980" w14:textId="787FEF07" w:rsidR="00511CDE" w:rsidRDefault="00511CDE" w:rsidP="005A0BAB">
      <w:pPr>
        <w:pStyle w:val="a6"/>
        <w:tabs>
          <w:tab w:val="left" w:pos="2794"/>
        </w:tabs>
        <w:rPr>
          <w:rFonts w:ascii="Times New Roman" w:hAnsi="Times New Roman" w:cs="Times New Roman"/>
          <w:sz w:val="20"/>
          <w:szCs w:val="20"/>
        </w:rPr>
      </w:pPr>
    </w:p>
    <w:p w14:paraId="1187F667" w14:textId="4E644A37" w:rsidR="00252419" w:rsidRPr="00914222" w:rsidRDefault="002E0F46" w:rsidP="00857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22">
        <w:rPr>
          <w:rFonts w:ascii="Times New Roman" w:hAnsi="Times New Roman" w:cs="Times New Roman"/>
          <w:b/>
          <w:sz w:val="24"/>
          <w:szCs w:val="24"/>
        </w:rPr>
        <w:t>Обзор изменений необходимых к внесению в учетную политику 20</w:t>
      </w:r>
      <w:r w:rsidR="001404D8" w:rsidRPr="00914222">
        <w:rPr>
          <w:rFonts w:ascii="Times New Roman" w:hAnsi="Times New Roman" w:cs="Times New Roman"/>
          <w:b/>
          <w:sz w:val="24"/>
          <w:szCs w:val="24"/>
        </w:rPr>
        <w:t>2</w:t>
      </w:r>
      <w:r w:rsidR="00762A8B" w:rsidRPr="00914222">
        <w:rPr>
          <w:rFonts w:ascii="Times New Roman" w:hAnsi="Times New Roman" w:cs="Times New Roman"/>
          <w:b/>
          <w:sz w:val="24"/>
          <w:szCs w:val="24"/>
        </w:rPr>
        <w:t>1</w:t>
      </w:r>
      <w:r w:rsidRPr="0091422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F707C" w:rsidRPr="00914222">
        <w:rPr>
          <w:rFonts w:ascii="Times New Roman" w:hAnsi="Times New Roman" w:cs="Times New Roman"/>
          <w:b/>
          <w:sz w:val="24"/>
          <w:szCs w:val="24"/>
        </w:rPr>
        <w:t>ода</w:t>
      </w:r>
      <w:r w:rsidRPr="009142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503"/>
        <w:gridCol w:w="2327"/>
        <w:gridCol w:w="4395"/>
        <w:gridCol w:w="3118"/>
      </w:tblGrid>
      <w:tr w:rsidR="00252419" w:rsidRPr="00914222" w14:paraId="42E32993" w14:textId="77777777" w:rsidTr="001C4236">
        <w:tc>
          <w:tcPr>
            <w:tcW w:w="503" w:type="dxa"/>
          </w:tcPr>
          <w:p w14:paraId="2C5FC3A7" w14:textId="77777777" w:rsidR="00252419" w:rsidRPr="00914222" w:rsidRDefault="00252419" w:rsidP="007B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7" w:type="dxa"/>
          </w:tcPr>
          <w:p w14:paraId="70E1A7C3" w14:textId="77777777" w:rsidR="00252419" w:rsidRPr="00914222" w:rsidRDefault="00252419" w:rsidP="007B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приложение учетной политики</w:t>
            </w:r>
          </w:p>
        </w:tc>
        <w:tc>
          <w:tcPr>
            <w:tcW w:w="4395" w:type="dxa"/>
          </w:tcPr>
          <w:p w14:paraId="1BEDC716" w14:textId="77777777" w:rsidR="00252419" w:rsidRPr="00914222" w:rsidRDefault="00252419" w:rsidP="007B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требуемых изменений</w:t>
            </w:r>
          </w:p>
        </w:tc>
        <w:tc>
          <w:tcPr>
            <w:tcW w:w="3118" w:type="dxa"/>
          </w:tcPr>
          <w:p w14:paraId="0BFB4DC5" w14:textId="556E63B5" w:rsidR="00252419" w:rsidRPr="00914222" w:rsidRDefault="0012579A" w:rsidP="007B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разъясняющие материалы</w:t>
            </w:r>
          </w:p>
        </w:tc>
      </w:tr>
      <w:tr w:rsidR="005E0DAF" w:rsidRPr="00914222" w14:paraId="01D3B859" w14:textId="77777777" w:rsidTr="001C4236">
        <w:tc>
          <w:tcPr>
            <w:tcW w:w="503" w:type="dxa"/>
            <w:vMerge w:val="restart"/>
            <w:shd w:val="clear" w:color="auto" w:fill="FFFFFF" w:themeFill="background1"/>
          </w:tcPr>
          <w:p w14:paraId="31ADC931" w14:textId="4A3D2D78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7" w:type="dxa"/>
            <w:vMerge w:val="restart"/>
            <w:shd w:val="clear" w:color="auto" w:fill="FFFFFF" w:themeFill="background1"/>
          </w:tcPr>
          <w:p w14:paraId="58414928" w14:textId="4E91579A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Преамбула приказа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внесении изменений в Учётную политику для целей бухгалтерского учета»</w:t>
            </w:r>
          </w:p>
          <w:p w14:paraId="730C1D63" w14:textId="718D63F9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2D04ED5" w14:textId="288EF239" w:rsidR="005E0DAF" w:rsidRPr="00914222" w:rsidRDefault="000C48A2" w:rsidP="00125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OLE_LINK94"/>
            <w:bookmarkStart w:id="8" w:name="OLE_LINK88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5E0DAF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закрепить механизм перехода на </w:t>
            </w:r>
            <w:bookmarkEnd w:id="7"/>
            <w:r w:rsidR="005E0DAF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новые требования к аналитическому учету по счетам. </w:t>
            </w:r>
            <w:bookmarkEnd w:id="8"/>
          </w:p>
        </w:tc>
        <w:tc>
          <w:tcPr>
            <w:tcW w:w="3118" w:type="dxa"/>
            <w:shd w:val="clear" w:color="auto" w:fill="FFFFFF" w:themeFill="background1"/>
          </w:tcPr>
          <w:p w14:paraId="202FC59C" w14:textId="55474D20" w:rsidR="005E0DAF" w:rsidRPr="00914222" w:rsidRDefault="005E0DAF" w:rsidP="00DF11C0">
            <w:pPr>
              <w:pStyle w:val="a6"/>
              <w:numPr>
                <w:ilvl w:val="0"/>
                <w:numId w:val="24"/>
              </w:numPr>
              <w:ind w:left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Минфина России от 14.09.2020 N 198н.</w:t>
            </w:r>
          </w:p>
          <w:p w14:paraId="2B669E8A" w14:textId="77777777" w:rsidR="005E0DAF" w:rsidRPr="00914222" w:rsidRDefault="005E0DAF" w:rsidP="00DF11C0">
            <w:pPr>
              <w:pStyle w:val="a6"/>
              <w:ind w:left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4C311E" w14:textId="32F73E6D" w:rsidR="005E0DAF" w:rsidRPr="00914222" w:rsidRDefault="005E0DAF" w:rsidP="00DF11C0">
            <w:pPr>
              <w:pStyle w:val="a6"/>
              <w:numPr>
                <w:ilvl w:val="0"/>
                <w:numId w:val="24"/>
              </w:numPr>
              <w:ind w:left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OLE_LINK89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«Переход на применение приказа Минфина России № 198н от 14.09.2020 г. (Инструкция </w:t>
            </w:r>
            <w:proofErr w:type="spellStart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ПУиО</w:t>
            </w:r>
            <w:proofErr w:type="spellEnd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ГИИС "Электронный бюджет", уточненная) DOCX 19 мая 2021, 16:38 (19 мая 2021, 16:41 - Информация официального сайта Федерального казначейства: https://roskazna.gov.ru/dokumenty/tsentralizovannyy-byudzhetnyy-uchet-i-otchetnost/»).</w:t>
            </w:r>
          </w:p>
          <w:bookmarkEnd w:id="9"/>
          <w:p w14:paraId="7C6D228F" w14:textId="1660F1FA" w:rsidR="005E0DAF" w:rsidRPr="00914222" w:rsidRDefault="005E0DAF" w:rsidP="000A16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DAF" w:rsidRPr="00914222" w14:paraId="24081DA5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0D759860" w14:textId="77777777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7363523F" w14:textId="77777777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816A059" w14:textId="4A4620E3" w:rsidR="005E0DAF" w:rsidRPr="00914222" w:rsidRDefault="005E0DAF" w:rsidP="00125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закрепить особенности и механизм первого применения счетов 401 41 «Доходы будущих периодов к признанию в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текущем году»,  401 49 «Доходы будущих периодов к признанию в очередные года»</w:t>
            </w: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учреждение НАЧИНАЕТ с 2021 г. ИСПОЛЬЗОВАТЬ счета 401 41, 401 49.</w:t>
            </w:r>
          </w:p>
          <w:p w14:paraId="44571DA4" w14:textId="17CDAA9A" w:rsidR="005E0DAF" w:rsidRPr="00914222" w:rsidRDefault="005E0DAF" w:rsidP="00125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D190600" w14:textId="1428C245" w:rsidR="005E0DAF" w:rsidRPr="00914222" w:rsidRDefault="005E0DAF" w:rsidP="00DF1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Приказ Минфина России от 14.09.2020 N 198н «О внесении изменений в приложения N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и N 2 к приказу МФ РФ от 1 декабря 2010 г. N 157н».</w:t>
            </w:r>
          </w:p>
        </w:tc>
      </w:tr>
      <w:tr w:rsidR="005E0DAF" w:rsidRPr="00914222" w14:paraId="0698C55C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09123803" w14:textId="77777777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1AFB81DD" w14:textId="77777777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DB1CCA8" w14:textId="6BE998C3" w:rsidR="005E0DAF" w:rsidRPr="00914222" w:rsidRDefault="005E0DAF" w:rsidP="00125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bookmarkStart w:id="10" w:name="OLE_LINK95"/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закрепить механизм перевода сальдо по счетам по причине </w:t>
            </w:r>
            <w:bookmarkEnd w:id="10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перехода на применение с 01 января 2021 года Плана счетов установленного приказом Минфина России № 198н от 14.09.2020 г.</w:t>
            </w:r>
          </w:p>
        </w:tc>
        <w:tc>
          <w:tcPr>
            <w:tcW w:w="3118" w:type="dxa"/>
            <w:shd w:val="clear" w:color="auto" w:fill="FFFFFF" w:themeFill="background1"/>
          </w:tcPr>
          <w:p w14:paraId="16DA5A00" w14:textId="77777777" w:rsidR="005E0DAF" w:rsidRPr="00914222" w:rsidRDefault="005E0DAF" w:rsidP="00DF1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bookmarkStart w:id="11" w:name="OLE_LINK99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Минфина России от 14.09.2020 N 198н «О внесении изменений в приложения N 1 и N 2 к приказу МФ РФ от 1 декабря 2010 г. N 157н».</w:t>
            </w:r>
          </w:p>
          <w:bookmarkEnd w:id="11"/>
          <w:p w14:paraId="69052CE9" w14:textId="39373ADF" w:rsidR="005E0DAF" w:rsidRPr="00914222" w:rsidRDefault="005E0DAF" w:rsidP="00DF1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DAF" w:rsidRPr="00914222" w14:paraId="499A290E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63450DBC" w14:textId="77777777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6B2CE067" w14:textId="77777777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08370767" w14:textId="1523746C" w:rsidR="005E0DAF" w:rsidRPr="00914222" w:rsidRDefault="005E0DAF" w:rsidP="00125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bookmarkStart w:id="12" w:name="OLE_LINK98"/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закрепить механизм перевода сальдо по счетам по состоянию на 01 января 2021 </w:t>
            </w:r>
            <w:bookmarkEnd w:id="12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по причине внесения изменений в бюджетную классификацию 2021 года.</w:t>
            </w:r>
          </w:p>
          <w:p w14:paraId="33A9B9F8" w14:textId="4609FCE0" w:rsidR="005E0DAF" w:rsidRPr="00914222" w:rsidRDefault="005E0DAF" w:rsidP="00125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1501DF6" w14:textId="77777777" w:rsidR="005E0DAF" w:rsidRPr="00914222" w:rsidRDefault="005E0DAF" w:rsidP="00DF1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DAF" w:rsidRPr="00914222" w14:paraId="2CC0223B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64115909" w14:textId="77777777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0891AAE1" w14:textId="77777777" w:rsidR="005E0DAF" w:rsidRPr="00914222" w:rsidRDefault="005E0DAF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A425231" w14:textId="78535622" w:rsidR="005E0DAF" w:rsidRPr="00914222" w:rsidRDefault="005E0DAF" w:rsidP="00125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 закрепить механизм перевода сальдо по счетам по состоянию на 01 января 2021 по причине формирования входящих остатков по счетам расчетов по группам контрагентов.</w:t>
            </w:r>
          </w:p>
          <w:p w14:paraId="57552FD6" w14:textId="5876A26F" w:rsidR="005E0DAF" w:rsidRPr="00914222" w:rsidRDefault="005E0DAF" w:rsidP="00125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6D4501A" w14:textId="77777777" w:rsidR="005E0DAF" w:rsidRPr="00914222" w:rsidRDefault="005E0DAF" w:rsidP="005E0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Приказ Минфина России от 14.09.2020 N 198н «О внесении изменений в приложения N 1 и N 2 к приказу МФ РФ от 1 декабря 2010 г. N 157н».</w:t>
            </w:r>
          </w:p>
          <w:p w14:paraId="7A19041F" w14:textId="68A541A5" w:rsidR="005E0DAF" w:rsidRPr="00914222" w:rsidRDefault="005E0DAF" w:rsidP="005E0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424" w:rsidRPr="00914222" w14:paraId="5737C322" w14:textId="77777777" w:rsidTr="001C4236">
        <w:tc>
          <w:tcPr>
            <w:tcW w:w="503" w:type="dxa"/>
            <w:vMerge w:val="restart"/>
            <w:shd w:val="clear" w:color="auto" w:fill="FFFFFF" w:themeFill="background1"/>
          </w:tcPr>
          <w:p w14:paraId="57A9A237" w14:textId="1145E0B9" w:rsidR="006E6424" w:rsidRPr="00914222" w:rsidRDefault="006E6424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_Hlk77716877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7" w:type="dxa"/>
            <w:vMerge w:val="restart"/>
            <w:shd w:val="clear" w:color="auto" w:fill="FFFFFF" w:themeFill="background1"/>
          </w:tcPr>
          <w:p w14:paraId="21C102FB" w14:textId="34DEA27A" w:rsidR="006E6424" w:rsidRPr="00914222" w:rsidRDefault="006E6424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«Применяемый Рабочий план счетов бухгалтерского учета»</w:t>
            </w:r>
          </w:p>
        </w:tc>
        <w:tc>
          <w:tcPr>
            <w:tcW w:w="4395" w:type="dxa"/>
            <w:shd w:val="clear" w:color="auto" w:fill="FFFFFF" w:themeFill="background1"/>
          </w:tcPr>
          <w:p w14:paraId="7A509A1D" w14:textId="0F2412FE" w:rsidR="006E6424" w:rsidRPr="00914222" w:rsidRDefault="006E6424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bookmarkStart w:id="14" w:name="OLE_LINK103"/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закрепить порядок ведения аналитического учета </w:t>
            </w:r>
            <w:bookmarkEnd w:id="14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счетам расчетов с дебиторами и кредиторами в разрезе долгосрочной (краткосрочной) задолженности, текущей (просроченной) задолженности.</w:t>
            </w:r>
          </w:p>
          <w:p w14:paraId="7DBF58E5" w14:textId="3C61802B" w:rsidR="006E6424" w:rsidRPr="00914222" w:rsidRDefault="000C48A2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6E6424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-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E6424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одтверждени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E6424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формах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бухгалтерской </w:t>
            </w:r>
            <w:r w:rsidR="006E6424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отчетности 0503169, 0503769 сумм долгосрочной и просроченной задолженности (при наличии).</w:t>
            </w:r>
          </w:p>
          <w:p w14:paraId="049C1959" w14:textId="6A55D81C" w:rsidR="006E6424" w:rsidRPr="00914222" w:rsidRDefault="006E6424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DE512AE" w14:textId="5FDE763A" w:rsidR="006E6424" w:rsidRPr="00914222" w:rsidRDefault="006E6424" w:rsidP="00F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</w:t>
            </w:r>
          </w:p>
          <w:p w14:paraId="580AA475" w14:textId="4F8B3E20" w:rsidR="006E6424" w:rsidRPr="00914222" w:rsidRDefault="006E6424" w:rsidP="00F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28.12.2010 N 191н.</w:t>
            </w:r>
          </w:p>
          <w:p w14:paraId="2BDB314F" w14:textId="77777777" w:rsidR="00B64ADA" w:rsidRPr="00914222" w:rsidRDefault="00B64ADA" w:rsidP="00F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2DB7" w14:textId="73852E73" w:rsidR="006E6424" w:rsidRPr="00914222" w:rsidRDefault="006E6424" w:rsidP="00F31346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25.03.2011 N 33н.</w:t>
            </w:r>
          </w:p>
        </w:tc>
      </w:tr>
      <w:tr w:rsidR="006E6424" w:rsidRPr="00914222" w14:paraId="04D537B4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42CFF54D" w14:textId="77777777" w:rsidR="006E6424" w:rsidRPr="00914222" w:rsidRDefault="006E6424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3F026064" w14:textId="77777777" w:rsidR="006E6424" w:rsidRPr="00914222" w:rsidRDefault="006E6424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6FE63E78" w14:textId="24CD9030" w:rsidR="006E6424" w:rsidRPr="00914222" w:rsidRDefault="006E6424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закрепить порядок ведения аналитического учета состава (перечня) связанных сторон и операций со связанными сторонами.</w:t>
            </w:r>
          </w:p>
          <w:p w14:paraId="5938B8DD" w14:textId="44B1B129" w:rsidR="006E6424" w:rsidRPr="00914222" w:rsidRDefault="006E6424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2A80856" w14:textId="315EFC0E" w:rsidR="006E6424" w:rsidRPr="00914222" w:rsidRDefault="000C48A2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4ADA"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30.12.2017 N 277н "Об утверждении федерального стандарта бухгалтерского учета для организаций государственного сектора "Информация о связанных сторонах".</w:t>
            </w:r>
          </w:p>
          <w:p w14:paraId="58AE4BA0" w14:textId="77777777" w:rsidR="00B64ADA" w:rsidRPr="00914222" w:rsidRDefault="00B64ADA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08D0" w14:textId="32E9A89D" w:rsidR="00B64ADA" w:rsidRPr="00914222" w:rsidRDefault="000C48A2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="00B64ADA" w:rsidRPr="00914222">
              <w:rPr>
                <w:rFonts w:ascii="Times New Roman" w:hAnsi="Times New Roman" w:cs="Times New Roman"/>
                <w:sz w:val="24"/>
                <w:szCs w:val="24"/>
              </w:rPr>
              <w:t>Письмо Минфина России от 30.11.2020 N 02-06-07/105552</w:t>
            </w:r>
          </w:p>
          <w:p w14:paraId="6E3DCBC7" w14:textId="77777777" w:rsidR="00B64ADA" w:rsidRPr="00914222" w:rsidRDefault="00B64ADA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«О направлении Методических рекомендаций по применению федерального стандарта бухгалтерского учета для организаций государственного сектора "Информация о связанных сторонах"».</w:t>
            </w:r>
          </w:p>
          <w:p w14:paraId="7018DCA2" w14:textId="12FF7BD1" w:rsidR="00B64ADA" w:rsidRPr="00914222" w:rsidRDefault="00B64ADA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  <w:tr w:rsidR="00252419" w:rsidRPr="00914222" w14:paraId="360BF862" w14:textId="77777777" w:rsidTr="001C4236">
        <w:tc>
          <w:tcPr>
            <w:tcW w:w="503" w:type="dxa"/>
            <w:vMerge w:val="restart"/>
            <w:shd w:val="clear" w:color="auto" w:fill="FFFFFF" w:themeFill="background1"/>
          </w:tcPr>
          <w:p w14:paraId="1FBED049" w14:textId="7F38AC87" w:rsidR="00252419" w:rsidRPr="00914222" w:rsidRDefault="00434D91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7" w:type="dxa"/>
            <w:vMerge w:val="restart"/>
            <w:shd w:val="clear" w:color="auto" w:fill="FFFFFF" w:themeFill="background1"/>
          </w:tcPr>
          <w:p w14:paraId="764938DD" w14:textId="77777777" w:rsidR="00252419" w:rsidRPr="00914222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«Методы оценки отдельных видов имущества и обязательств»</w:t>
            </w:r>
          </w:p>
        </w:tc>
        <w:tc>
          <w:tcPr>
            <w:tcW w:w="4395" w:type="dxa"/>
            <w:shd w:val="clear" w:color="auto" w:fill="FFFFFF" w:themeFill="background1"/>
          </w:tcPr>
          <w:p w14:paraId="06D3860F" w14:textId="021AAE63" w:rsidR="00252419" w:rsidRPr="00914222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1.Данный раздел необходимо дополнить положениями </w:t>
            </w:r>
            <w:proofErr w:type="gramStart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оценке нематериальных активов</w:t>
            </w:r>
            <w:proofErr w:type="gramEnd"/>
            <w:r w:rsidR="008734C4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полученных в результате необменных операций.</w:t>
            </w:r>
          </w:p>
          <w:p w14:paraId="7BCAB4B4" w14:textId="77777777" w:rsidR="00252419" w:rsidRPr="00914222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B2C133F" w14:textId="54A0B4A6" w:rsidR="00252419" w:rsidRPr="00914222" w:rsidRDefault="00434D91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252419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«Минфина России от 30.11.2020 N 02-07-07/104384 «О направлении Методических рекомендаций по применению федерального стандарта бухгалтерского учета государственных финансов "Нематериальные активы"»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4EAFD80" w14:textId="77777777" w:rsidR="00252419" w:rsidRPr="00914222" w:rsidRDefault="00252419" w:rsidP="007B1E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2419" w:rsidRPr="00914222" w14:paraId="10EF9B14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04449C20" w14:textId="77777777" w:rsidR="00252419" w:rsidRPr="00914222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572626E7" w14:textId="77777777" w:rsidR="00252419" w:rsidRPr="00914222" w:rsidRDefault="00252419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6DAF5D5B" w14:textId="77777777" w:rsidR="00252419" w:rsidRPr="00914222" w:rsidRDefault="00252419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Данный раздел необходимо дополнить положениями по оценке непроизведенных активов, не являющиеся земельными участками и не имеющих первоначальной стоимости в связи с отсутствием затрат на их приобретение. </w:t>
            </w:r>
          </w:p>
          <w:p w14:paraId="7B9D6C68" w14:textId="77777777" w:rsidR="00252419" w:rsidRPr="00914222" w:rsidRDefault="00252419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E8F5ECC" w14:textId="256B370D" w:rsidR="00F06638" w:rsidRPr="00914222" w:rsidRDefault="00434D91" w:rsidP="00F06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6638" w:rsidRPr="0091422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28.02.2018 N 34н "Об утверждении федерального стандарта бухгалтерского учета для организаций государственного сектора "Непроизведенные активы".</w:t>
            </w:r>
          </w:p>
          <w:p w14:paraId="4C1A6BC4" w14:textId="77777777" w:rsidR="00F06638" w:rsidRPr="00914222" w:rsidRDefault="00F06638" w:rsidP="00F06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8B836" w14:textId="2136CE26" w:rsidR="00252419" w:rsidRPr="00914222" w:rsidRDefault="00252419" w:rsidP="007B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20A5" w:rsidRPr="00914222" w14:paraId="78002330" w14:textId="77777777" w:rsidTr="001C4236">
        <w:tc>
          <w:tcPr>
            <w:tcW w:w="503" w:type="dxa"/>
            <w:vMerge w:val="restart"/>
            <w:shd w:val="clear" w:color="auto" w:fill="FFFFFF" w:themeFill="background1"/>
          </w:tcPr>
          <w:p w14:paraId="531D0F3A" w14:textId="27B19BCD" w:rsidR="00EE20A5" w:rsidRPr="00914222" w:rsidRDefault="00434D91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7" w:type="dxa"/>
            <w:vMerge w:val="restart"/>
            <w:shd w:val="clear" w:color="auto" w:fill="FFFFFF" w:themeFill="background1"/>
          </w:tcPr>
          <w:p w14:paraId="1CDE106B" w14:textId="77777777" w:rsidR="00EE20A5" w:rsidRPr="00914222" w:rsidRDefault="00EE20A5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«Учет нефинансовых активов»</w:t>
            </w:r>
          </w:p>
        </w:tc>
        <w:tc>
          <w:tcPr>
            <w:tcW w:w="4395" w:type="dxa"/>
            <w:shd w:val="clear" w:color="auto" w:fill="FFFFFF" w:themeFill="background1"/>
          </w:tcPr>
          <w:p w14:paraId="0E28A560" w14:textId="343F3659" w:rsidR="00EE20A5" w:rsidRPr="00914222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EE20A5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Данный раздел необходимо дополнить </w:t>
            </w:r>
            <w:r w:rsidR="00434D91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особенностями учета нематериальных активов, в отношении которых у субъекта учета при приобретении (создании) возникли исключительные права, либо неисключительные права</w:t>
            </w:r>
            <w:r w:rsidR="00EE20A5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473F2C0" w14:textId="740B40AD" w:rsidR="00445A4D" w:rsidRPr="00914222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45A4D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и способ формирования инвентарного номера,</w:t>
            </w:r>
          </w:p>
          <w:p w14:paraId="485D18CF" w14:textId="0F0AA676" w:rsidR="00EE20A5" w:rsidRPr="00914222" w:rsidRDefault="00445A4D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E20A5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срока полезного использования,</w:t>
            </w:r>
          </w:p>
          <w:p w14:paraId="368D9B3C" w14:textId="272EE854" w:rsidR="00EE20A5" w:rsidRPr="00914222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20A5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начисления амортизации,</w:t>
            </w:r>
          </w:p>
          <w:p w14:paraId="7189250F" w14:textId="6D4A8947" w:rsidR="00EE20A5" w:rsidRPr="00914222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20A5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учета суммы амортизации при переоценке объекта 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нематериальных активов</w:t>
            </w:r>
            <w:r w:rsidR="00EE20A5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</w:t>
            </w:r>
            <w:r w:rsidR="00EE20A5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отчуждении не в пользу организаций бюджетной сферы),</w:t>
            </w:r>
          </w:p>
          <w:p w14:paraId="355FAF9A" w14:textId="38A321F2" w:rsidR="00EE20A5" w:rsidRPr="00914222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E20A5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затрат включаемых в первоначальную стоимость объектов нематериальных активов, созданных собственными силами,</w:t>
            </w:r>
          </w:p>
          <w:p w14:paraId="655A2072" w14:textId="75CF9A01" w:rsidR="00445A4D" w:rsidRPr="00914222" w:rsidRDefault="00445A4D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отражение в учете операций по вложениям в объекты нематериальных активов в части неисключительных прав пользования на результаты интеллектуальной деятельности при их приобретении,</w:t>
            </w:r>
          </w:p>
          <w:p w14:paraId="32E08A3A" w14:textId="37B96A69" w:rsidR="00EE20A5" w:rsidRPr="00914222" w:rsidRDefault="00063FC4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E20A5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раскрытия информации в бухгалтерской (финансовой) отчетности.</w:t>
            </w:r>
          </w:p>
          <w:p w14:paraId="6B23A065" w14:textId="77777777" w:rsidR="00EE20A5" w:rsidRPr="00914222" w:rsidRDefault="00EE20A5" w:rsidP="007B1E0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A674126" w14:textId="7831B035" w:rsidR="00EE20A5" w:rsidRPr="00914222" w:rsidRDefault="00434D91" w:rsidP="007B1E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 xml:space="preserve">              </w:t>
            </w:r>
            <w:r w:rsidR="00EE20A5" w:rsidRPr="0091422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Приказ Минфина России от 15.11.2019 N 181н</w:t>
            </w:r>
          </w:p>
          <w:p w14:paraId="6CEE862D" w14:textId="77777777" w:rsidR="00EE20A5" w:rsidRPr="00914222" w:rsidRDefault="00EE20A5" w:rsidP="007B1E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"Об утверждении федерального стандарта бухгалтерского учета государственных финансов "Нематериальные активы".</w:t>
            </w:r>
          </w:p>
          <w:p w14:paraId="163B322A" w14:textId="2541EB59" w:rsidR="00434D91" w:rsidRPr="00914222" w:rsidRDefault="00434D91" w:rsidP="007B1E0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EE20A5" w:rsidRPr="00914222" w14:paraId="351996AF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0926509C" w14:textId="77777777" w:rsidR="00EE20A5" w:rsidRPr="00914222" w:rsidRDefault="00EE20A5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1DEF208E" w14:textId="77777777" w:rsidR="00EE20A5" w:rsidRPr="00914222" w:rsidRDefault="00EE20A5" w:rsidP="007B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9C09DAE" w14:textId="55368428" w:rsidR="00EE20A5" w:rsidRPr="00914222" w:rsidRDefault="00063FC4" w:rsidP="000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2. Учреждение (орган власти) может при необходимости предусмотреть дополнительный забалансов</w:t>
            </w:r>
            <w:r w:rsidR="000C48A2" w:rsidRPr="0091422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счет для учета объектов непроизведенных активов, не приносящих субъекту учета экономических выгод, не имеющих полезного потенциала и в отношении которых в дальнейшем не предусматривается получение экономических выгод.</w:t>
            </w:r>
          </w:p>
        </w:tc>
        <w:tc>
          <w:tcPr>
            <w:tcW w:w="3118" w:type="dxa"/>
            <w:shd w:val="clear" w:color="auto" w:fill="FFFFFF" w:themeFill="background1"/>
          </w:tcPr>
          <w:p w14:paraId="51624292" w14:textId="50B15292" w:rsidR="00063FC4" w:rsidRPr="00914222" w:rsidRDefault="00445A4D" w:rsidP="000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63FC4" w:rsidRPr="0091422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28.02.2018 N 34н "Об утверждении федерального стандарта бухгалтерского учета для организаций государственного сектора "Непроизведенные активы".</w:t>
            </w:r>
          </w:p>
          <w:p w14:paraId="41A0AE22" w14:textId="77777777" w:rsidR="00063FC4" w:rsidRPr="00914222" w:rsidRDefault="00063FC4" w:rsidP="0006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E8BB5" w14:textId="77777777" w:rsidR="00063FC4" w:rsidRPr="00914222" w:rsidRDefault="00063FC4" w:rsidP="00063F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D6E21F5" w14:textId="77777777" w:rsidR="00EE20A5" w:rsidRPr="00914222" w:rsidRDefault="00EE20A5" w:rsidP="00063FC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F7FB8" w:rsidRPr="00914222" w14:paraId="7A76B77B" w14:textId="77777777" w:rsidTr="001C4236">
        <w:tc>
          <w:tcPr>
            <w:tcW w:w="503" w:type="dxa"/>
            <w:shd w:val="clear" w:color="auto" w:fill="FFFFFF" w:themeFill="background1"/>
          </w:tcPr>
          <w:p w14:paraId="3CC8B761" w14:textId="40D49F3D" w:rsidR="00CF7FB8" w:rsidRPr="00914222" w:rsidRDefault="00445A4D" w:rsidP="00C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shd w:val="clear" w:color="auto" w:fill="FFFFFF" w:themeFill="background1"/>
          </w:tcPr>
          <w:p w14:paraId="7B2FE02C" w14:textId="755A6E63" w:rsidR="00CF7FB8" w:rsidRPr="00914222" w:rsidRDefault="00CF7FB8" w:rsidP="00C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Раздел «Учет доходов» </w:t>
            </w:r>
          </w:p>
        </w:tc>
        <w:tc>
          <w:tcPr>
            <w:tcW w:w="4395" w:type="dxa"/>
            <w:shd w:val="clear" w:color="auto" w:fill="FFFFFF" w:themeFill="background1"/>
          </w:tcPr>
          <w:p w14:paraId="15E47BF8" w14:textId="0E269C13" w:rsidR="00CF7FB8" w:rsidRPr="00914222" w:rsidRDefault="00445A4D" w:rsidP="00C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C48A2"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7FB8"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установить особенности применения счетов 40141 "Доходы будущих периодов к признанию в текущем году", 40149 "Доходы будущих периодов к признанию в очередные года" </w:t>
            </w:r>
            <w:r w:rsidR="000C48A2" w:rsidRPr="00914222">
              <w:rPr>
                <w:rFonts w:ascii="Times New Roman" w:hAnsi="Times New Roman" w:cs="Times New Roman"/>
                <w:sz w:val="24"/>
                <w:szCs w:val="24"/>
              </w:rPr>
              <w:t>в случае их применения с 2021 года.</w:t>
            </w:r>
          </w:p>
          <w:p w14:paraId="76B7F350" w14:textId="086E98B1" w:rsidR="00CF7FB8" w:rsidRPr="00914222" w:rsidRDefault="00CF7FB8" w:rsidP="00CF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9FE43AB" w14:textId="6FB75138" w:rsidR="00CF7FB8" w:rsidRPr="00914222" w:rsidRDefault="00445A4D" w:rsidP="00C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Минфина России от 14.09.2020 N 198н «О внесении изменений в приложения N 1 и N 2 к приказу МФ РФ от 1 декабря 2010 г. N 157н».</w:t>
            </w:r>
          </w:p>
        </w:tc>
      </w:tr>
      <w:tr w:rsidR="00445A4D" w:rsidRPr="00914222" w14:paraId="30AED733" w14:textId="77777777" w:rsidTr="001C4236">
        <w:tc>
          <w:tcPr>
            <w:tcW w:w="503" w:type="dxa"/>
            <w:shd w:val="clear" w:color="auto" w:fill="FFFFFF" w:themeFill="background1"/>
          </w:tcPr>
          <w:p w14:paraId="073722BE" w14:textId="126DB94D" w:rsidR="00445A4D" w:rsidRPr="00914222" w:rsidRDefault="00445A4D" w:rsidP="00C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  <w:shd w:val="clear" w:color="auto" w:fill="FFFFFF" w:themeFill="background1"/>
          </w:tcPr>
          <w:p w14:paraId="18AF5B33" w14:textId="548063DF" w:rsidR="00445A4D" w:rsidRPr="00914222" w:rsidRDefault="00445A4D" w:rsidP="0044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Раздел «Учет расходов на приобретение прав</w:t>
            </w:r>
          </w:p>
          <w:p w14:paraId="5BC1A048" w14:textId="77777777" w:rsidR="00445A4D" w:rsidRPr="00914222" w:rsidRDefault="00445A4D" w:rsidP="0044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пользования программными продуктами»</w:t>
            </w:r>
          </w:p>
          <w:p w14:paraId="693C78DC" w14:textId="5C84551A" w:rsidR="00445A4D" w:rsidRPr="00914222" w:rsidRDefault="00445A4D" w:rsidP="0044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B475D85" w14:textId="085D186E" w:rsidR="00445A4D" w:rsidRPr="00914222" w:rsidRDefault="00445A4D" w:rsidP="0044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48A2" w:rsidRPr="00914222">
              <w:rPr>
                <w:rFonts w:ascii="Times New Roman" w:hAnsi="Times New Roman" w:cs="Times New Roman"/>
                <w:sz w:val="24"/>
                <w:szCs w:val="24"/>
              </w:rPr>
              <w:t>1. Можно</w:t>
            </w: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особенность отражения в учете платежей учреждения (лицензиата) за предоставленное ему право использования результатов интеллектуальной деятельности (средств индивидуализации) как исключительных, так и неисключительных в случае, если срок полезного использования прав составляет </w:t>
            </w:r>
            <w:r w:rsidRPr="0091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12 месяцев.</w:t>
            </w:r>
          </w:p>
          <w:p w14:paraId="4FF585B5" w14:textId="1497B6AA" w:rsidR="00445A4D" w:rsidRPr="00914222" w:rsidRDefault="00445A4D" w:rsidP="0044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4B89409" w14:textId="671D384E" w:rsidR="00445A4D" w:rsidRPr="00914222" w:rsidRDefault="00445A4D" w:rsidP="0044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    Письмо Минфина России от 02.04.2021 N 02-07-07/25218</w:t>
            </w:r>
          </w:p>
          <w:p w14:paraId="19175F47" w14:textId="6705F607" w:rsidR="00445A4D" w:rsidRPr="00914222" w:rsidRDefault="00445A4D" w:rsidP="0044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"В дополнении к Методическим рекомендациям по применению СГС "Нематериальные активы".</w:t>
            </w:r>
          </w:p>
        </w:tc>
      </w:tr>
      <w:tr w:rsidR="00516C10" w:rsidRPr="00914222" w14:paraId="153F6CE4" w14:textId="77777777" w:rsidTr="001C4236">
        <w:tc>
          <w:tcPr>
            <w:tcW w:w="503" w:type="dxa"/>
            <w:shd w:val="clear" w:color="auto" w:fill="FFFFFF" w:themeFill="background1"/>
          </w:tcPr>
          <w:p w14:paraId="44805C92" w14:textId="3D412DF0" w:rsidR="00516C10" w:rsidRPr="00914222" w:rsidRDefault="00516C10" w:rsidP="00C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dxa"/>
            <w:shd w:val="clear" w:color="auto" w:fill="FFFFFF" w:themeFill="background1"/>
          </w:tcPr>
          <w:p w14:paraId="0B6C296E" w14:textId="631EBC5B" w:rsidR="00516C10" w:rsidRPr="00914222" w:rsidRDefault="00516C10" w:rsidP="0044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«Порядок формирования резервов </w:t>
            </w:r>
            <w:r w:rsidRPr="0091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предстоящих расходов»</w:t>
            </w:r>
          </w:p>
        </w:tc>
        <w:tc>
          <w:tcPr>
            <w:tcW w:w="4395" w:type="dxa"/>
            <w:shd w:val="clear" w:color="auto" w:fill="FFFFFF" w:themeFill="background1"/>
          </w:tcPr>
          <w:p w14:paraId="2653FC95" w14:textId="71111355" w:rsidR="00516C10" w:rsidRPr="00914222" w:rsidRDefault="00516C10" w:rsidP="005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0C48A2"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можно и нужно закрепить особенности создания НОВОГО вида резерва с 2021 года – </w:t>
            </w:r>
            <w:r w:rsidRPr="0091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«Резерв в части предстоящих расходов на пенсионные и иные аналогичные выплаты».</w:t>
            </w:r>
          </w:p>
          <w:p w14:paraId="4F7E1303" w14:textId="31ED0835" w:rsidR="00516C10" w:rsidRPr="00914222" w:rsidRDefault="00516C10" w:rsidP="0051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35B871C" w14:textId="7A0B69D3" w:rsidR="00516C10" w:rsidRPr="00914222" w:rsidRDefault="00516C10" w:rsidP="005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Приказ Минфина России от 15.11.2019 N 184н</w:t>
            </w:r>
          </w:p>
          <w:p w14:paraId="60CC900E" w14:textId="77777777" w:rsidR="00516C10" w:rsidRPr="00914222" w:rsidRDefault="00516C10" w:rsidP="005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федерального стандарта бухгалтерского учета государственных финансов "Выплаты персоналу".</w:t>
            </w:r>
          </w:p>
          <w:p w14:paraId="32AC40D1" w14:textId="0950189A" w:rsidR="00516C10" w:rsidRPr="00914222" w:rsidRDefault="00516C10" w:rsidP="0051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B8" w:rsidRPr="00914222" w14:paraId="273B4B8B" w14:textId="77777777" w:rsidTr="001C4236">
        <w:tc>
          <w:tcPr>
            <w:tcW w:w="503" w:type="dxa"/>
            <w:vMerge w:val="restart"/>
            <w:shd w:val="clear" w:color="auto" w:fill="FFFFFF" w:themeFill="background1"/>
          </w:tcPr>
          <w:p w14:paraId="3852CF8A" w14:textId="787D7CEC" w:rsidR="00CF7FB8" w:rsidRPr="00914222" w:rsidRDefault="00B23D0F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_Hlk77717197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7" w:type="dxa"/>
            <w:vMerge w:val="restart"/>
            <w:shd w:val="clear" w:color="auto" w:fill="FFFFFF" w:themeFill="background1"/>
          </w:tcPr>
          <w:p w14:paraId="5BF0B893" w14:textId="478B44F9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1F5A3D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план счетов бухгалтерского учета».</w:t>
            </w:r>
          </w:p>
          <w:p w14:paraId="3CE5B845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7483DDE" w14:textId="0909D4BF" w:rsidR="00B23D0F" w:rsidRPr="00914222" w:rsidRDefault="00B23D0F" w:rsidP="00B23D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к учетной политике «Рабочий план счетов бухгалтерского учета» необходимо привести в соответствие с изменениями, внесёнными в План счетов Приказом России от 14.09.2020 N 198н </w:t>
            </w:r>
          </w:p>
          <w:p w14:paraId="397A514E" w14:textId="41400CF3" w:rsidR="00B23D0F" w:rsidRPr="00914222" w:rsidRDefault="00B23D0F" w:rsidP="00B23D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В Рабочем Плане Счетов учреждения необходимо:</w:t>
            </w:r>
          </w:p>
          <w:p w14:paraId="248DE724" w14:textId="77777777" w:rsidR="00B23D0F" w:rsidRPr="00914222" w:rsidRDefault="00B23D0F" w:rsidP="00B23D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добавить НОВЫЕ синтетические, аналитические счета, забалансовые счета, учесть изменения в названии и применении существующих счетов;</w:t>
            </w:r>
          </w:p>
          <w:p w14:paraId="72E926B1" w14:textId="77777777" w:rsidR="00B23D0F" w:rsidRPr="00914222" w:rsidRDefault="00B23D0F" w:rsidP="00B23D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самостоятельно введенные учреждением в рабочий план счетов балансовые и забалансовые согласовать с Учредителем, ГРБС;</w:t>
            </w:r>
          </w:p>
          <w:p w14:paraId="757E539A" w14:textId="6F1AC170" w:rsidR="00B23D0F" w:rsidRPr="00914222" w:rsidRDefault="00B23D0F" w:rsidP="00B23D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отразить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новые требования 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аналитическому учету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счетам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вступающие в силу с 2021 года.</w:t>
            </w:r>
          </w:p>
          <w:p w14:paraId="6B04959E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02AB303" w14:textId="77777777" w:rsidR="00762618" w:rsidRPr="00914222" w:rsidRDefault="00762618" w:rsidP="0076261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ПРИЧИНЫ:</w:t>
            </w:r>
          </w:p>
          <w:p w14:paraId="7A26B97D" w14:textId="23F3E77E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изменения, </w:t>
            </w:r>
            <w:r w:rsidR="00F8426E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внесенные в учет </w:t>
            </w:r>
            <w:r w:rsidR="00762618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Приказами</w:t>
            </w:r>
            <w:r w:rsidR="00F8426E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2618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A6E90C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14.09.2020 N 198н;</w:t>
            </w:r>
          </w:p>
          <w:p w14:paraId="304735EC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28.10.2020 № 246н;</w:t>
            </w:r>
          </w:p>
          <w:p w14:paraId="36EC59EE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30.10.2020 № 253н;</w:t>
            </w:r>
          </w:p>
          <w:p w14:paraId="2442C5F8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 30.10.2020 № 256н. </w:t>
            </w:r>
          </w:p>
          <w:p w14:paraId="30B19203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FB8" w:rsidRPr="00914222" w14:paraId="33EDAEA0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28CDCDCB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7A5CA45B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6574D487" w14:textId="77777777" w:rsidR="00B23D0F" w:rsidRPr="00914222" w:rsidRDefault="00CF7FB8" w:rsidP="00B23D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2. </w:t>
            </w:r>
            <w:r w:rsidR="00B23D0F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при необходимости и по согласованию с вышестоящим органом власти МОЖЕТ самостоятельно ввести в Рабочий План Счетов дополнительные забалансовые счета:</w:t>
            </w:r>
          </w:p>
          <w:p w14:paraId="4E0A28B1" w14:textId="77777777" w:rsidR="00B23D0F" w:rsidRPr="00914222" w:rsidRDefault="00B23D0F" w:rsidP="00B23D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целей учета прав пользования результатами интеллектуальной деятельности (средств индивидуализации) как исключительных, так и неисключительных срок полезного использования, которых составляет не более 12 месяцев;</w:t>
            </w:r>
          </w:p>
          <w:p w14:paraId="7493CE02" w14:textId="76C7EC7C" w:rsidR="00CF7FB8" w:rsidRPr="00914222" w:rsidRDefault="00B23D0F" w:rsidP="00B23D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для целей учета объектов непроизведенных активов, не приносящих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(стандарт «Непроизведенные активы»).</w:t>
            </w:r>
          </w:p>
        </w:tc>
        <w:tc>
          <w:tcPr>
            <w:tcW w:w="3118" w:type="dxa"/>
            <w:shd w:val="clear" w:color="auto" w:fill="FFFFFF" w:themeFill="background1"/>
          </w:tcPr>
          <w:p w14:paraId="1AA0C40F" w14:textId="47585B24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Приказ Минфина России от 15.11.2019 N 181н</w:t>
            </w:r>
          </w:p>
          <w:p w14:paraId="00A10482" w14:textId="13E36A82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 утверждении федерального стандарта бухгалтерского учета государственных финансов "Нематериальные активы".</w:t>
            </w:r>
          </w:p>
          <w:p w14:paraId="1679A983" w14:textId="5468C77A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B978B3" w14:textId="30583BA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C7A4A1" w14:textId="3950505F" w:rsidR="00CF7FB8" w:rsidRPr="00914222" w:rsidRDefault="00CF7FB8" w:rsidP="00CF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Приказ Минфина России от 28.02.2018 N 34н "Об утверждении федерального стандарта бухгалтерского учета для организаций государственного сектора "Непроизведенные активы".</w:t>
            </w:r>
          </w:p>
          <w:p w14:paraId="43F53A3A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073C58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4ACED6" w14:textId="3C36953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5"/>
      <w:tr w:rsidR="00CF7FB8" w:rsidRPr="00914222" w14:paraId="5F83912C" w14:textId="77777777" w:rsidTr="001C4236">
        <w:tc>
          <w:tcPr>
            <w:tcW w:w="503" w:type="dxa"/>
            <w:shd w:val="clear" w:color="auto" w:fill="FFFFFF" w:themeFill="background1"/>
          </w:tcPr>
          <w:p w14:paraId="0AC7DBA5" w14:textId="0EF89740" w:rsidR="00CF7FB8" w:rsidRPr="00914222" w:rsidRDefault="00B23D0F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7" w:type="dxa"/>
            <w:shd w:val="clear" w:color="auto" w:fill="FFFFFF" w:themeFill="background1"/>
          </w:tcPr>
          <w:p w14:paraId="3042021D" w14:textId="7B467F8F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«Дополнительно введенные забалансовые счета»</w:t>
            </w:r>
          </w:p>
        </w:tc>
        <w:tc>
          <w:tcPr>
            <w:tcW w:w="4395" w:type="dxa"/>
            <w:shd w:val="clear" w:color="auto" w:fill="FFFFFF" w:themeFill="background1"/>
          </w:tcPr>
          <w:p w14:paraId="1316A738" w14:textId="567A21EE" w:rsidR="00F006E6" w:rsidRPr="00914222" w:rsidRDefault="00CF7FB8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006E6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при необходимости и по согласованию с вышестоящим органом власти МОЖЕТ самостоятельно ввести в Рабочий План Счетов дополнительные забалансовые счета:</w:t>
            </w:r>
          </w:p>
          <w:p w14:paraId="6719DADF" w14:textId="77777777" w:rsidR="00F006E6" w:rsidRPr="00914222" w:rsidRDefault="00F006E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целей учета прав пользования результатами интеллектуальной деятельности (средств индивидуализации) как исключительных, так и неисключительных срок полезного использования, которых составляет не более 12 месяцев;</w:t>
            </w:r>
          </w:p>
          <w:p w14:paraId="65EE7A72" w14:textId="77777777" w:rsidR="00F006E6" w:rsidRPr="00914222" w:rsidRDefault="00F006E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57DCB6" w14:textId="08DC54AA" w:rsidR="000B165A" w:rsidRPr="00914222" w:rsidRDefault="00F006E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для целей учета объектов непроизведенных активов, не приносящих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(стандарт «Непроизведенные активы»).</w:t>
            </w:r>
            <w:r w:rsidR="000B165A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3118" w:type="dxa"/>
            <w:shd w:val="clear" w:color="auto" w:fill="FFFFFF" w:themeFill="background1"/>
          </w:tcPr>
          <w:p w14:paraId="3FC7CE2C" w14:textId="77777777" w:rsidR="00CF7FB8" w:rsidRPr="00914222" w:rsidRDefault="00CF7FB8" w:rsidP="00CF7F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ПРИЧИНЫ:</w:t>
            </w:r>
          </w:p>
          <w:p w14:paraId="6A0F7B56" w14:textId="45AAAD51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Минфина России от 15.11.2019 N 181н</w:t>
            </w:r>
          </w:p>
          <w:p w14:paraId="6EFB8435" w14:textId="59441B28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 утверждении федерального стандарта бухгалтерского учета государственных финансов "Нематериальные активы".</w:t>
            </w:r>
          </w:p>
          <w:p w14:paraId="24D2A14E" w14:textId="3F82E3A9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345807" w14:textId="77777777" w:rsidR="00CF7FB8" w:rsidRPr="00914222" w:rsidRDefault="00CF7FB8" w:rsidP="00CF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28.02.2018 N 34н "Об утверждении федерального стандарта бухгалтерского учета для организаций государственного сектора "Непроизведенные активы".</w:t>
            </w:r>
          </w:p>
          <w:p w14:paraId="1B649853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BB2B94" w14:textId="77777777" w:rsidR="00CF7FB8" w:rsidRPr="00914222" w:rsidRDefault="00CF7FB8" w:rsidP="00CF7F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C4236" w:rsidRPr="00914222" w14:paraId="3A7A8122" w14:textId="77777777" w:rsidTr="001C4236">
        <w:tc>
          <w:tcPr>
            <w:tcW w:w="503" w:type="dxa"/>
            <w:vMerge w:val="restart"/>
            <w:shd w:val="clear" w:color="auto" w:fill="FFFFFF" w:themeFill="background1"/>
          </w:tcPr>
          <w:p w14:paraId="40510385" w14:textId="6D34D02D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_Hlk77717650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7" w:type="dxa"/>
            <w:vMerge w:val="restart"/>
            <w:shd w:val="clear" w:color="auto" w:fill="FFFFFF" w:themeFill="background1"/>
          </w:tcPr>
          <w:p w14:paraId="7F00E585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«Перечень учетных (бухгалтерских) регистров».</w:t>
            </w:r>
          </w:p>
          <w:p w14:paraId="60722835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18025B7" w14:textId="4C949332" w:rsidR="001C4236" w:rsidRPr="00914222" w:rsidRDefault="001C423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1. При наличии данного Приложения в учетной политике требуется ввести в него с 2021 года 2 новых бухгалтерских регистра формируемых в электронном виде</w:t>
            </w:r>
            <w:r w:rsidR="000C48A2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случае их использования)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D6BB9B7" w14:textId="77777777" w:rsidR="001C4236" w:rsidRPr="00914222" w:rsidRDefault="001C423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33E147" w14:textId="0216EC99" w:rsidR="001C4236" w:rsidRPr="00914222" w:rsidRDefault="001C4236" w:rsidP="00F006E6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0504093 - Журнал регистрации приходных и расходных кассовых ордеров;</w:t>
            </w:r>
          </w:p>
          <w:p w14:paraId="447F562A" w14:textId="77777777" w:rsidR="001C4236" w:rsidRPr="00914222" w:rsidRDefault="001C4236" w:rsidP="00F006E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564E1D" w14:textId="77777777" w:rsidR="001C4236" w:rsidRPr="00914222" w:rsidRDefault="001C4236" w:rsidP="00F006E6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0504094 - Ведомость дополнительных доходов физических лиц, облагаемых НДФЛ, страховыми взносами.</w:t>
            </w:r>
          </w:p>
          <w:p w14:paraId="0481829D" w14:textId="594C4312" w:rsidR="001C4236" w:rsidRPr="00914222" w:rsidRDefault="001C423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C85F7A5" w14:textId="71241623" w:rsidR="001C4236" w:rsidRPr="00914222" w:rsidRDefault="001C4236" w:rsidP="00CF7F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           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Минфина России от 15.06.2020 № 103н.</w:t>
            </w:r>
          </w:p>
        </w:tc>
      </w:tr>
      <w:tr w:rsidR="001C4236" w:rsidRPr="00914222" w14:paraId="0B78C8D9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2296ABA5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0943A0CD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90E8D23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_Hlk63184675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2. При наличии данного Приложения в учетной политике желательно ввести в него с 2021 бухгалтерские регистры по нематериальным активам и правам пользования нематериальными активами.</w:t>
            </w:r>
          </w:p>
          <w:bookmarkEnd w:id="17"/>
          <w:p w14:paraId="027C935F" w14:textId="346B7259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C453BAA" w14:textId="0C1CAA9F" w:rsidR="001C4236" w:rsidRPr="00914222" w:rsidRDefault="001C4236" w:rsidP="000B1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Приказ Минфина России от 15.11.2019 N 181н</w:t>
            </w:r>
          </w:p>
          <w:p w14:paraId="070EDE66" w14:textId="77777777" w:rsidR="001C4236" w:rsidRPr="00914222" w:rsidRDefault="001C4236" w:rsidP="000B16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 утверждении федерального стандарта бухгалтерского учета государственных финансов "Нематериальные активы".</w:t>
            </w:r>
          </w:p>
          <w:p w14:paraId="002E4E26" w14:textId="77777777" w:rsidR="001C4236" w:rsidRPr="00914222" w:rsidRDefault="001C4236" w:rsidP="00CF7F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C4236" w:rsidRPr="00914222" w14:paraId="05F9B596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0F07E585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3CFCC874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6E23587F" w14:textId="62D1A799" w:rsidR="001C4236" w:rsidRPr="00914222" w:rsidRDefault="001C423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3. При наличии данного Приложения в учетной политике желательно ввести в него с 2021 бухгалтерские регистры, самостоятельно разработанные учреждением:</w:t>
            </w:r>
          </w:p>
          <w:p w14:paraId="5D06ED4E" w14:textId="6CB75215" w:rsidR="001C4236" w:rsidRPr="00914222" w:rsidRDefault="001C423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расшифровывающие долгосрочную, а также просроченную дебиторскую и кредиторскую задолженность.</w:t>
            </w:r>
          </w:p>
          <w:p w14:paraId="48A2D944" w14:textId="0BB1ACDB" w:rsidR="001C4236" w:rsidRPr="00914222" w:rsidRDefault="001C423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49B254B" w14:textId="77777777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79DE28" w14:textId="64A90E6C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OLE_LINK124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МФ РФ № 191н, </w:t>
            </w:r>
          </w:p>
          <w:p w14:paraId="2A75D85A" w14:textId="314CA6D5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МФ РФ№ 33н.</w:t>
            </w:r>
            <w:bookmarkEnd w:id="18"/>
          </w:p>
        </w:tc>
      </w:tr>
      <w:tr w:rsidR="001C4236" w:rsidRPr="00914222" w14:paraId="6FBC8408" w14:textId="77777777" w:rsidTr="001C4236">
        <w:tc>
          <w:tcPr>
            <w:tcW w:w="503" w:type="dxa"/>
            <w:vMerge/>
            <w:shd w:val="clear" w:color="auto" w:fill="FFFFFF" w:themeFill="background1"/>
          </w:tcPr>
          <w:p w14:paraId="1F80A245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24DDF3E8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29D4D2E" w14:textId="5BE9A6C7" w:rsidR="001C4236" w:rsidRPr="00914222" w:rsidRDefault="001C423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4. При наличии данного Приложения в учетной политике желательно ввести в него с 2021 бухгалтерские регистры, самостоятельно разработанные учреждением</w:t>
            </w:r>
            <w:r w:rsidR="00D20CAC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операциям со связанными сторонами.</w:t>
            </w:r>
          </w:p>
          <w:p w14:paraId="71E2BFA7" w14:textId="7A12142F" w:rsidR="001C4236" w:rsidRPr="00914222" w:rsidRDefault="001C4236" w:rsidP="00F00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EAAF98A" w14:textId="4EF76A40" w:rsidR="001C4236" w:rsidRPr="00914222" w:rsidRDefault="001C4236" w:rsidP="001C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19" w:name="OLE_LINK118"/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30.12.2017 N 277н</w:t>
            </w:r>
          </w:p>
          <w:p w14:paraId="53553970" w14:textId="77777777" w:rsidR="001C4236" w:rsidRPr="00914222" w:rsidRDefault="001C4236" w:rsidP="001C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"Об утверждении федерального стандарта бухгалтерского учета для организаций государственного сектора "Информация о связанных сторонах".</w:t>
            </w:r>
            <w:bookmarkEnd w:id="19"/>
          </w:p>
          <w:p w14:paraId="22DF6899" w14:textId="2DAFFBA2" w:rsidR="00D20CAC" w:rsidRPr="00914222" w:rsidRDefault="00D20CAC" w:rsidP="001C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B8" w:rsidRPr="00914222" w14:paraId="17DD418D" w14:textId="77777777" w:rsidTr="001C4236">
        <w:trPr>
          <w:trHeight w:val="1160"/>
        </w:trPr>
        <w:tc>
          <w:tcPr>
            <w:tcW w:w="503" w:type="dxa"/>
            <w:vMerge w:val="restart"/>
            <w:shd w:val="clear" w:color="auto" w:fill="FFFFFF" w:themeFill="background1"/>
          </w:tcPr>
          <w:p w14:paraId="08B8C980" w14:textId="642E8AC7" w:rsidR="00CF7FB8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_Hlk77717399"/>
            <w:bookmarkEnd w:id="16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27" w:type="dxa"/>
            <w:vMerge w:val="restart"/>
            <w:shd w:val="clear" w:color="auto" w:fill="FFFFFF" w:themeFill="background1"/>
          </w:tcPr>
          <w:p w14:paraId="3416E64D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«График документооборота»</w:t>
            </w:r>
          </w:p>
          <w:p w14:paraId="6D8DF7A7" w14:textId="77777777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A03F252" w14:textId="3210B89C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1C4236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1.В случае перехода учреждения с 2021 года на применение НОВЫХ первичных документов (в электронном </w:t>
            </w:r>
            <w:r w:rsidR="00D20CAC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виде) по</w:t>
            </w:r>
            <w:r w:rsidR="001C4236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операциям с подотчётными лицами необходимо данные документы внести в График документооборота, а старые формы исключить.</w:t>
            </w:r>
          </w:p>
          <w:p w14:paraId="39723CA9" w14:textId="07895163" w:rsidR="00D20CAC" w:rsidRPr="00914222" w:rsidRDefault="00D20CAC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485E829" w14:textId="043BEF23" w:rsidR="00CF7FB8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CF7FB8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Минфина России от 30.06.2020 N 130н;</w:t>
            </w:r>
          </w:p>
          <w:p w14:paraId="30285F50" w14:textId="51957C43" w:rsidR="00CF7FB8" w:rsidRPr="00914222" w:rsidRDefault="001C4236" w:rsidP="00CF7F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CF7FB8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Минфина России от 15.06.2020 № 103н.</w:t>
            </w:r>
          </w:p>
        </w:tc>
      </w:tr>
      <w:tr w:rsidR="001C4236" w:rsidRPr="00914222" w14:paraId="4515B713" w14:textId="77777777" w:rsidTr="001C4236">
        <w:trPr>
          <w:trHeight w:val="1160"/>
        </w:trPr>
        <w:tc>
          <w:tcPr>
            <w:tcW w:w="503" w:type="dxa"/>
            <w:vMerge/>
            <w:shd w:val="clear" w:color="auto" w:fill="FFFFFF" w:themeFill="background1"/>
          </w:tcPr>
          <w:p w14:paraId="574DFF9F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66545E6C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652F12B" w14:textId="77777777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2. С 2021 года в связи с вступлением в силу стандарта "Нематериальные активы" учреждению необходимо закрепить в «Графике документооборота» особенности применения первичных (сводных) учетных документов (в том числе электронных) при отражении операций по объектам нематериальных активов (счет 111 60).</w:t>
            </w:r>
          </w:p>
          <w:p w14:paraId="4DB74DB8" w14:textId="27C61CFE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BC8DFC7" w14:textId="05F47FFE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Письмо Минфина России от 30.11.2020 N 02-07-07/104384 «О направлении Методических рекомендаций по применению федерального стандарта бухгалтерского учета государственных финансов "Нематериальные активы"».</w:t>
            </w:r>
          </w:p>
          <w:p w14:paraId="0C2D68AF" w14:textId="77777777" w:rsidR="001C4236" w:rsidRPr="00914222" w:rsidRDefault="001C4236" w:rsidP="00F8426E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1C4236" w:rsidRPr="00914222" w14:paraId="04973F63" w14:textId="77777777" w:rsidTr="001C4236">
        <w:trPr>
          <w:trHeight w:val="1160"/>
        </w:trPr>
        <w:tc>
          <w:tcPr>
            <w:tcW w:w="503" w:type="dxa"/>
            <w:vMerge/>
            <w:shd w:val="clear" w:color="auto" w:fill="FFFFFF" w:themeFill="background1"/>
          </w:tcPr>
          <w:p w14:paraId="6798312D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54A38C4C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D36B820" w14:textId="77777777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3. С 2021 года в связи с вступлением в силу стандарта "Информация о связанных сторонах" необходимо самостоятельно разработать форму первичного документа, содержащего аналитическую информацию о перечне связанных сторон.</w:t>
            </w:r>
          </w:p>
          <w:p w14:paraId="214A309A" w14:textId="724B48DA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6A09B2A" w14:textId="5EACA236" w:rsidR="001C4236" w:rsidRPr="00914222" w:rsidRDefault="001C4236" w:rsidP="001C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123"/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Приказ Минфина России от 30.12.2017 N 277н</w:t>
            </w:r>
          </w:p>
          <w:p w14:paraId="36375A7D" w14:textId="7A6D54EC" w:rsidR="001C4236" w:rsidRPr="00914222" w:rsidRDefault="001C4236" w:rsidP="001C423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"Об утверждении федерального стандарта бухгалтерского учета для организаций государственного сектора "Информация о связанных сторонах".</w:t>
            </w:r>
            <w:bookmarkEnd w:id="21"/>
          </w:p>
        </w:tc>
      </w:tr>
      <w:tr w:rsidR="001C4236" w:rsidRPr="00914222" w14:paraId="74FEF7E1" w14:textId="77777777" w:rsidTr="001C4236">
        <w:trPr>
          <w:trHeight w:val="3220"/>
        </w:trPr>
        <w:tc>
          <w:tcPr>
            <w:tcW w:w="503" w:type="dxa"/>
            <w:vMerge/>
            <w:shd w:val="clear" w:color="auto" w:fill="FFFFFF" w:themeFill="background1"/>
          </w:tcPr>
          <w:p w14:paraId="42F6D3D2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1228E9D9" w14:textId="7777777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07C4CABA" w14:textId="051FB73F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4. В связи с принятием </w:t>
            </w:r>
            <w:bookmarkStart w:id="22" w:name="OLE_LINK117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Приказа Минфина России от 15.04.2021 № 61н </w:t>
            </w:r>
            <w:bookmarkEnd w:id="22"/>
            <w:r w:rsidRPr="0091422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3A1E34A" w14:textId="62CBBA9C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СЛУЧАЕ принятия решения о ДОСРОЧНОМ ПЕРЕХОДЕ на применение положений Приказа</w:t>
            </w:r>
            <w:r w:rsidR="00D20CAC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61н НОВЫЕ ДОКУМЕНТЫ МОЖНО ЗАКРЕПИТЬ в Графике документооборота.</w:t>
            </w:r>
          </w:p>
          <w:p w14:paraId="14995DAF" w14:textId="77777777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9FD30B" w14:textId="5A6B9477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C702316" w14:textId="69D78627" w:rsidR="001C4236" w:rsidRPr="00914222" w:rsidRDefault="001C4236" w:rsidP="00F8426E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Минфина России от 15.04.2021 № 61н.</w:t>
            </w:r>
          </w:p>
        </w:tc>
      </w:tr>
      <w:bookmarkEnd w:id="20"/>
      <w:tr w:rsidR="001C4236" w:rsidRPr="00914222" w14:paraId="28A9E27B" w14:textId="77777777" w:rsidTr="001C4236">
        <w:trPr>
          <w:trHeight w:val="1160"/>
        </w:trPr>
        <w:tc>
          <w:tcPr>
            <w:tcW w:w="503" w:type="dxa"/>
            <w:shd w:val="clear" w:color="auto" w:fill="FFFFFF" w:themeFill="background1"/>
          </w:tcPr>
          <w:p w14:paraId="27F4C2BF" w14:textId="11A3FDC5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27" w:type="dxa"/>
            <w:shd w:val="clear" w:color="auto" w:fill="FFFFFF" w:themeFill="background1"/>
          </w:tcPr>
          <w:p w14:paraId="73DFEFC7" w14:textId="4BD74E27" w:rsidR="001C4236" w:rsidRPr="00914222" w:rsidRDefault="001C4236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  <w:tc>
          <w:tcPr>
            <w:tcW w:w="4395" w:type="dxa"/>
            <w:shd w:val="clear" w:color="auto" w:fill="FFFFFF" w:themeFill="background1"/>
          </w:tcPr>
          <w:p w14:paraId="0DB62053" w14:textId="5AE88C3B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bookmarkStart w:id="23" w:name="OLE_LINK107"/>
            <w:r w:rsidR="00D20CAC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вступлением в силу с 2021 года стандарта «Информация о связанных сторонах» необходимо самостоятельно разработать и в данном ПРИЛОЖЕНИИ закрепить первичный документ содержащий перечень связанных сторон.</w:t>
            </w:r>
          </w:p>
          <w:bookmarkEnd w:id="23"/>
          <w:p w14:paraId="1F02CB20" w14:textId="77777777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  <w:p w14:paraId="70FE8FB0" w14:textId="6B6D99D3" w:rsidR="001C4236" w:rsidRPr="00914222" w:rsidRDefault="001C4236" w:rsidP="001C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0DB5071" w14:textId="1AC769A3" w:rsidR="001C4236" w:rsidRPr="00914222" w:rsidRDefault="00D20CAC" w:rsidP="001C423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1C4236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Минфина России от 30.11.2020 N 02-06-07/105552 «О направлении Методических рекомендаций по применению федерального стандарта бухгалтерского учета для организаций государственного сектора "Информация о связанных сторонах"».</w:t>
            </w:r>
          </w:p>
        </w:tc>
      </w:tr>
      <w:tr w:rsidR="00F609AF" w:rsidRPr="00914222" w14:paraId="6E048305" w14:textId="77777777" w:rsidTr="001C4236">
        <w:trPr>
          <w:trHeight w:val="1160"/>
        </w:trPr>
        <w:tc>
          <w:tcPr>
            <w:tcW w:w="503" w:type="dxa"/>
            <w:vMerge w:val="restart"/>
            <w:shd w:val="clear" w:color="auto" w:fill="FFFFFF" w:themeFill="background1"/>
          </w:tcPr>
          <w:p w14:paraId="1E9C4DD0" w14:textId="76F297B3" w:rsidR="00F609AF" w:rsidRPr="00914222" w:rsidRDefault="00F609AF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4" w:name="_Hlk77717739"/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27" w:type="dxa"/>
            <w:vMerge w:val="restart"/>
            <w:shd w:val="clear" w:color="auto" w:fill="FFFFFF" w:themeFill="background1"/>
          </w:tcPr>
          <w:p w14:paraId="6D61E393" w14:textId="36BF26F5" w:rsidR="00F609AF" w:rsidRPr="00914222" w:rsidRDefault="00F609AF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«Регистры бухгалтерского учета, формы которых не унифицированы».</w:t>
            </w:r>
          </w:p>
        </w:tc>
        <w:tc>
          <w:tcPr>
            <w:tcW w:w="4395" w:type="dxa"/>
            <w:shd w:val="clear" w:color="auto" w:fill="FFFFFF" w:themeFill="background1"/>
          </w:tcPr>
          <w:p w14:paraId="64541977" w14:textId="77777777" w:rsidR="00F609AF" w:rsidRPr="00914222" w:rsidRDefault="00F609AF" w:rsidP="00006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1. В связи с вступлением в силу с 2021 года стандарта «Информация о связанных сторонах» необходимо разработать бухгалтерский регистр, содержащий информацию об ОПЕРАЦИЯХ со связанными сторонами за отчетный год.</w:t>
            </w:r>
          </w:p>
          <w:p w14:paraId="5F647563" w14:textId="205DDEAC" w:rsidR="00F609AF" w:rsidRPr="00914222" w:rsidRDefault="00F609AF" w:rsidP="00006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3118" w:type="dxa"/>
            <w:shd w:val="clear" w:color="auto" w:fill="FFFFFF" w:themeFill="background1"/>
          </w:tcPr>
          <w:p w14:paraId="15726C07" w14:textId="77777777" w:rsidR="00F609AF" w:rsidRPr="00914222" w:rsidRDefault="00F609AF" w:rsidP="000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Приказ Минфина России от 30.12.2017 N 277н</w:t>
            </w:r>
          </w:p>
          <w:p w14:paraId="5EF46E18" w14:textId="77777777" w:rsidR="00F609AF" w:rsidRPr="00914222" w:rsidRDefault="00F609AF" w:rsidP="000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>"Об утверждении федерального стандарта бухгалтерского учета для организаций государственного сектора "Информация о связанных сторонах".</w:t>
            </w:r>
          </w:p>
          <w:p w14:paraId="78FC6707" w14:textId="77777777" w:rsidR="00F609AF" w:rsidRPr="00914222" w:rsidRDefault="00F609AF" w:rsidP="000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41E4" w14:textId="45413509" w:rsidR="00F609AF" w:rsidRPr="00914222" w:rsidRDefault="00F609AF" w:rsidP="00006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F609AF" w:rsidRPr="00914222" w14:paraId="5289CC6D" w14:textId="77777777" w:rsidTr="001C4236">
        <w:trPr>
          <w:trHeight w:val="1160"/>
        </w:trPr>
        <w:tc>
          <w:tcPr>
            <w:tcW w:w="503" w:type="dxa"/>
            <w:vMerge/>
            <w:shd w:val="clear" w:color="auto" w:fill="FFFFFF" w:themeFill="background1"/>
          </w:tcPr>
          <w:p w14:paraId="12533F66" w14:textId="77777777" w:rsidR="00F609AF" w:rsidRPr="00914222" w:rsidRDefault="00F609AF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</w:tcPr>
          <w:p w14:paraId="1EB3F26A" w14:textId="77777777" w:rsidR="00F609AF" w:rsidRPr="00914222" w:rsidRDefault="00F609AF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68093535" w14:textId="77777777" w:rsidR="00F609AF" w:rsidRPr="00914222" w:rsidRDefault="00F609AF" w:rsidP="00006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2. Возможно также закрепление самостоятельно разработанного бухгалтерского регистра по долгосрочной и </w:t>
            </w: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просроченной задолженности для целей ПОДТВЕРЖДЕНИЯ форм отчетности 0503169 и 0503769.</w:t>
            </w:r>
          </w:p>
          <w:p w14:paraId="7867957C" w14:textId="6A7D67EF" w:rsidR="00F609AF" w:rsidRPr="00914222" w:rsidRDefault="00F609AF" w:rsidP="00006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B746597" w14:textId="77777777" w:rsidR="00F609AF" w:rsidRPr="00914222" w:rsidRDefault="00F609AF" w:rsidP="00F60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Приказ МФ РФ № 191н, </w:t>
            </w:r>
          </w:p>
          <w:p w14:paraId="38DEB31A" w14:textId="0B6A0C3A" w:rsidR="00F609AF" w:rsidRPr="00914222" w:rsidRDefault="00F609AF" w:rsidP="00F6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МФ РФ№ 33н.</w:t>
            </w:r>
          </w:p>
        </w:tc>
      </w:tr>
      <w:bookmarkEnd w:id="24"/>
      <w:tr w:rsidR="00CF7FB8" w:rsidRPr="00914222" w14:paraId="3FB77E33" w14:textId="77777777" w:rsidTr="001C4236">
        <w:trPr>
          <w:trHeight w:val="1160"/>
        </w:trPr>
        <w:tc>
          <w:tcPr>
            <w:tcW w:w="503" w:type="dxa"/>
            <w:shd w:val="clear" w:color="auto" w:fill="FFFFFF" w:themeFill="background1"/>
          </w:tcPr>
          <w:p w14:paraId="64114447" w14:textId="36E55D49" w:rsidR="00CF7FB8" w:rsidRPr="00914222" w:rsidRDefault="00F609AF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27" w:type="dxa"/>
            <w:shd w:val="clear" w:color="auto" w:fill="FFFFFF" w:themeFill="background1"/>
          </w:tcPr>
          <w:p w14:paraId="0575530E" w14:textId="5F63F5B4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«Порядок проведения инвентаризации активов и обязательств»</w:t>
            </w:r>
          </w:p>
        </w:tc>
        <w:tc>
          <w:tcPr>
            <w:tcW w:w="4395" w:type="dxa"/>
            <w:shd w:val="clear" w:color="auto" w:fill="FFFFFF" w:themeFill="background1"/>
          </w:tcPr>
          <w:p w14:paraId="00FFEBD9" w14:textId="07A2276D" w:rsidR="00CF7FB8" w:rsidRPr="00914222" w:rsidRDefault="00CF7FB8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0B165A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 дополнить данный раздел положениями по инвентаризации нематериальных активов и прав пользования нематериальными активами.</w:t>
            </w:r>
          </w:p>
        </w:tc>
        <w:tc>
          <w:tcPr>
            <w:tcW w:w="3118" w:type="dxa"/>
            <w:shd w:val="clear" w:color="auto" w:fill="FFFFFF" w:themeFill="background1"/>
          </w:tcPr>
          <w:p w14:paraId="75079A4D" w14:textId="14BBB98E" w:rsidR="00CF7FB8" w:rsidRPr="00914222" w:rsidRDefault="00F8426E" w:rsidP="00CF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CF7FB8" w:rsidRPr="009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Минфина России от 30.11.2020 N 02-07-07/104384 «О направлении Методических рекомендаций по применению федерального стандарта бухгалтерского учета государственных финансов "Нематериальные активы"».</w:t>
            </w:r>
          </w:p>
        </w:tc>
      </w:tr>
    </w:tbl>
    <w:p w14:paraId="7B6B78DC" w14:textId="77777777" w:rsidR="00F66237" w:rsidRPr="00914222" w:rsidRDefault="00F66237" w:rsidP="00857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6286D" w14:textId="77777777" w:rsidR="001404D8" w:rsidRPr="00914222" w:rsidRDefault="001404D8" w:rsidP="00E91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48" w:type="dxa"/>
        <w:tblInd w:w="-147" w:type="dxa"/>
        <w:tblLook w:val="04A0" w:firstRow="1" w:lastRow="0" w:firstColumn="1" w:lastColumn="0" w:noHBand="0" w:noVBand="1"/>
      </w:tblPr>
      <w:tblGrid>
        <w:gridCol w:w="687"/>
        <w:gridCol w:w="8244"/>
        <w:gridCol w:w="1417"/>
      </w:tblGrid>
      <w:tr w:rsidR="00234E05" w:rsidRPr="00914222" w14:paraId="6DC06BCF" w14:textId="77777777" w:rsidTr="00234E05">
        <w:tc>
          <w:tcPr>
            <w:tcW w:w="687" w:type="dxa"/>
          </w:tcPr>
          <w:p w14:paraId="7439DD59" w14:textId="77777777" w:rsidR="00234E05" w:rsidRPr="0048618D" w:rsidRDefault="00234E05" w:rsidP="00366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18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244" w:type="dxa"/>
          </w:tcPr>
          <w:p w14:paraId="6AED93FE" w14:textId="1E9B7E72" w:rsidR="00234E05" w:rsidRPr="0048618D" w:rsidRDefault="00234E05" w:rsidP="00366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18D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1404D8" w:rsidRPr="0048618D">
              <w:rPr>
                <w:rFonts w:ascii="Times New Roman" w:hAnsi="Times New Roman" w:cs="Times New Roman"/>
                <w:b/>
              </w:rPr>
              <w:t xml:space="preserve">данного </w:t>
            </w:r>
            <w:r w:rsidRPr="0048618D">
              <w:rPr>
                <w:rFonts w:ascii="Times New Roman" w:hAnsi="Times New Roman" w:cs="Times New Roman"/>
                <w:b/>
              </w:rPr>
              <w:t>обновления учетной политики на 20</w:t>
            </w:r>
            <w:r w:rsidR="001404D8" w:rsidRPr="0048618D">
              <w:rPr>
                <w:rFonts w:ascii="Times New Roman" w:hAnsi="Times New Roman" w:cs="Times New Roman"/>
                <w:b/>
              </w:rPr>
              <w:t>2</w:t>
            </w:r>
            <w:r w:rsidR="00E35B38" w:rsidRPr="0048618D">
              <w:rPr>
                <w:rFonts w:ascii="Times New Roman" w:hAnsi="Times New Roman" w:cs="Times New Roman"/>
                <w:b/>
              </w:rPr>
              <w:t>1</w:t>
            </w:r>
            <w:r w:rsidR="001404D8" w:rsidRPr="0048618D">
              <w:rPr>
                <w:rFonts w:ascii="Times New Roman" w:hAnsi="Times New Roman" w:cs="Times New Roman"/>
                <w:b/>
              </w:rPr>
              <w:t xml:space="preserve"> </w:t>
            </w:r>
            <w:r w:rsidRPr="0048618D">
              <w:rPr>
                <w:rFonts w:ascii="Times New Roman" w:hAnsi="Times New Roman" w:cs="Times New Roman"/>
                <w:b/>
              </w:rPr>
              <w:t xml:space="preserve">год </w:t>
            </w:r>
          </w:p>
          <w:p w14:paraId="3753706F" w14:textId="77777777" w:rsidR="00234E05" w:rsidRPr="0048618D" w:rsidRDefault="00234E05" w:rsidP="00366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70D213A" w14:textId="77777777" w:rsidR="00234E05" w:rsidRPr="0048618D" w:rsidRDefault="00234E05" w:rsidP="00366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18D">
              <w:rPr>
                <w:rFonts w:ascii="Times New Roman" w:hAnsi="Times New Roman" w:cs="Times New Roman"/>
                <w:b/>
              </w:rPr>
              <w:t>Стр.</w:t>
            </w:r>
          </w:p>
        </w:tc>
      </w:tr>
      <w:tr w:rsidR="00234E05" w:rsidRPr="00914222" w14:paraId="5B473200" w14:textId="77777777" w:rsidTr="00234E05">
        <w:tc>
          <w:tcPr>
            <w:tcW w:w="687" w:type="dxa"/>
          </w:tcPr>
          <w:p w14:paraId="09F4D7D1" w14:textId="77777777" w:rsidR="00234E05" w:rsidRPr="0048618D" w:rsidRDefault="00234E05" w:rsidP="003663CD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4" w:type="dxa"/>
          </w:tcPr>
          <w:p w14:paraId="11082AE5" w14:textId="6BF393C9" w:rsidR="00234E05" w:rsidRPr="0048618D" w:rsidRDefault="00234E05" w:rsidP="003663CD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8618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письмо по ОБНОВЛЕНИЮ учетной политики на </w:t>
            </w:r>
            <w:r w:rsidRPr="0048618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20</w:t>
            </w:r>
            <w:r w:rsidR="001404D8" w:rsidRPr="0048618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  <w:r w:rsidR="00E35B38" w:rsidRPr="0048618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 w:rsidRPr="0048618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год</w:t>
            </w:r>
          </w:p>
          <w:p w14:paraId="01624EFD" w14:textId="77777777" w:rsidR="00234E05" w:rsidRPr="0048618D" w:rsidRDefault="00234E05" w:rsidP="003663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337CF170" w14:textId="2162650E" w:rsidR="00234E05" w:rsidRPr="0048618D" w:rsidRDefault="00914222" w:rsidP="003663CD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1-1</w:t>
            </w:r>
            <w:r w:rsidR="002259DF" w:rsidRPr="0048618D">
              <w:rPr>
                <w:rFonts w:ascii="Times New Roman" w:hAnsi="Times New Roman" w:cs="Times New Roman"/>
              </w:rPr>
              <w:t>1</w:t>
            </w:r>
          </w:p>
        </w:tc>
      </w:tr>
      <w:tr w:rsidR="00234E05" w:rsidRPr="00914222" w14:paraId="4A320424" w14:textId="77777777" w:rsidTr="00234E05">
        <w:tc>
          <w:tcPr>
            <w:tcW w:w="687" w:type="dxa"/>
          </w:tcPr>
          <w:p w14:paraId="555606F3" w14:textId="77777777" w:rsidR="00234E05" w:rsidRPr="0048618D" w:rsidRDefault="00234E05" w:rsidP="003663CD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4" w:type="dxa"/>
          </w:tcPr>
          <w:p w14:paraId="60556B72" w14:textId="38D7BAF7" w:rsidR="00234E05" w:rsidRPr="0048618D" w:rsidRDefault="00234E05" w:rsidP="003663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618D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Приказа учреждения «О внесении изменений в учетную политику для целей бухгалтерского учета на </w:t>
            </w:r>
            <w:r w:rsidRPr="0048618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20</w:t>
            </w:r>
            <w:r w:rsidR="00690FD5" w:rsidRPr="0048618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  <w:r w:rsidR="00E35B38" w:rsidRPr="0048618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 w:rsidRPr="0048618D">
              <w:rPr>
                <w:rFonts w:ascii="Times New Roman" w:eastAsia="Times New Roman" w:hAnsi="Times New Roman" w:cs="Times New Roman"/>
                <w:lang w:eastAsia="ru-RU"/>
              </w:rPr>
              <w:t xml:space="preserve"> год» </w:t>
            </w:r>
          </w:p>
          <w:p w14:paraId="4807E615" w14:textId="77777777" w:rsidR="00234E05" w:rsidRPr="0048618D" w:rsidRDefault="00234E05" w:rsidP="003663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72127C28" w14:textId="080CA4D4" w:rsidR="00234E05" w:rsidRPr="0048618D" w:rsidRDefault="002259DF" w:rsidP="003663CD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12</w:t>
            </w:r>
            <w:r w:rsidR="006514DA" w:rsidRPr="0048618D">
              <w:rPr>
                <w:rFonts w:ascii="Times New Roman" w:hAnsi="Times New Roman" w:cs="Times New Roman"/>
              </w:rPr>
              <w:t>-41</w:t>
            </w:r>
          </w:p>
        </w:tc>
      </w:tr>
      <w:tr w:rsidR="00A41C9B" w:rsidRPr="00914222" w14:paraId="164E107D" w14:textId="77777777" w:rsidTr="00234E05">
        <w:tc>
          <w:tcPr>
            <w:tcW w:w="687" w:type="dxa"/>
          </w:tcPr>
          <w:p w14:paraId="7BD5AB6C" w14:textId="77777777" w:rsidR="00A41C9B" w:rsidRPr="0048618D" w:rsidRDefault="00A41C9B" w:rsidP="00A41C9B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4" w:type="dxa"/>
          </w:tcPr>
          <w:p w14:paraId="08DB7089" w14:textId="06B4E608" w:rsidR="00A41C9B" w:rsidRPr="0048618D" w:rsidRDefault="006554EA" w:rsidP="00A41C9B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Приложение «</w:t>
            </w:r>
            <w:r w:rsidR="00A41C9B" w:rsidRPr="0048618D">
              <w:rPr>
                <w:rFonts w:ascii="Times New Roman" w:hAnsi="Times New Roman" w:cs="Times New Roman"/>
              </w:rPr>
              <w:t>Рабочий план счетов бухгалтерского учета»</w:t>
            </w:r>
          </w:p>
          <w:p w14:paraId="5560A06F" w14:textId="38289B52" w:rsidR="00A41C9B" w:rsidRPr="0048618D" w:rsidRDefault="00A41C9B" w:rsidP="00A41C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76F7AA52" w14:textId="3FE97761" w:rsidR="00A41C9B" w:rsidRPr="0048618D" w:rsidRDefault="006514DA" w:rsidP="00A41C9B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42-44</w:t>
            </w:r>
          </w:p>
        </w:tc>
      </w:tr>
      <w:tr w:rsidR="00A41C9B" w:rsidRPr="00914222" w14:paraId="25E59FD8" w14:textId="77777777" w:rsidTr="00234E05">
        <w:tc>
          <w:tcPr>
            <w:tcW w:w="687" w:type="dxa"/>
            <w:shd w:val="clear" w:color="auto" w:fill="auto"/>
          </w:tcPr>
          <w:p w14:paraId="03CBD2F0" w14:textId="6578DFC7" w:rsidR="00A41C9B" w:rsidRPr="0048618D" w:rsidRDefault="00A41C9B" w:rsidP="00A41C9B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4" w:type="dxa"/>
            <w:shd w:val="clear" w:color="auto" w:fill="auto"/>
          </w:tcPr>
          <w:p w14:paraId="48E491A1" w14:textId="064E30E8" w:rsidR="00A41C9B" w:rsidRPr="0048618D" w:rsidRDefault="006554EA" w:rsidP="00A41C9B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Приложение «</w:t>
            </w:r>
            <w:r w:rsidR="006514DA" w:rsidRPr="0048618D">
              <w:rPr>
                <w:rFonts w:ascii="Times New Roman" w:hAnsi="Times New Roman" w:cs="Times New Roman"/>
              </w:rPr>
              <w:t>Дополнительно введенные забалансовые счета</w:t>
            </w:r>
            <w:r w:rsidR="00A41C9B" w:rsidRPr="0048618D">
              <w:rPr>
                <w:rFonts w:ascii="Times New Roman" w:hAnsi="Times New Roman" w:cs="Times New Roman"/>
              </w:rPr>
              <w:t>»</w:t>
            </w:r>
          </w:p>
          <w:p w14:paraId="5630A5CD" w14:textId="0BAB623E" w:rsidR="00A41C9B" w:rsidRPr="0048618D" w:rsidRDefault="00A41C9B" w:rsidP="00A41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3559945" w14:textId="01423DE9" w:rsidR="00A41C9B" w:rsidRPr="0048618D" w:rsidRDefault="006514DA" w:rsidP="00A41C9B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45</w:t>
            </w:r>
          </w:p>
        </w:tc>
      </w:tr>
      <w:tr w:rsidR="00A41C9B" w:rsidRPr="00914222" w14:paraId="06B4B59B" w14:textId="77777777" w:rsidTr="00234E05">
        <w:tc>
          <w:tcPr>
            <w:tcW w:w="687" w:type="dxa"/>
            <w:shd w:val="clear" w:color="auto" w:fill="auto"/>
          </w:tcPr>
          <w:p w14:paraId="07B6DDA5" w14:textId="29A41CCF" w:rsidR="00A41C9B" w:rsidRPr="0048618D" w:rsidRDefault="00A41C9B" w:rsidP="00A41C9B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48618D">
              <w:rPr>
                <w:rFonts w:ascii="Times New Roman" w:hAnsi="Times New Roman" w:cs="Times New Roman"/>
                <w:color w:val="2F5496" w:themeColor="accent5" w:themeShade="BF"/>
              </w:rPr>
              <w:t>5</w:t>
            </w:r>
          </w:p>
        </w:tc>
        <w:tc>
          <w:tcPr>
            <w:tcW w:w="8244" w:type="dxa"/>
            <w:shd w:val="clear" w:color="auto" w:fill="auto"/>
          </w:tcPr>
          <w:p w14:paraId="301959C4" w14:textId="4BF0E598" w:rsidR="00A41C9B" w:rsidRPr="0048618D" w:rsidRDefault="00A41C9B" w:rsidP="00A41C9B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Приложение «Перечень учетных (бухгалтерских) регистров»</w:t>
            </w:r>
          </w:p>
          <w:p w14:paraId="0D61B3DF" w14:textId="39C405A5" w:rsidR="00A41C9B" w:rsidRPr="0048618D" w:rsidRDefault="00A41C9B" w:rsidP="00A41C9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83E3CF0" w14:textId="264DDFF3" w:rsidR="00A41C9B" w:rsidRPr="0048618D" w:rsidRDefault="00BE219A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46-53</w:t>
            </w:r>
          </w:p>
        </w:tc>
      </w:tr>
      <w:tr w:rsidR="00A41C9B" w:rsidRPr="00914222" w14:paraId="1A796335" w14:textId="77777777" w:rsidTr="00C94119">
        <w:trPr>
          <w:trHeight w:val="34"/>
        </w:trPr>
        <w:tc>
          <w:tcPr>
            <w:tcW w:w="687" w:type="dxa"/>
            <w:shd w:val="clear" w:color="auto" w:fill="auto"/>
          </w:tcPr>
          <w:p w14:paraId="43936619" w14:textId="296E65B4" w:rsidR="00A41C9B" w:rsidRPr="0048618D" w:rsidRDefault="00A41C9B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44" w:type="dxa"/>
          </w:tcPr>
          <w:p w14:paraId="4018B6EA" w14:textId="035A6B70" w:rsidR="00A41C9B" w:rsidRPr="0048618D" w:rsidRDefault="00A41C9B" w:rsidP="00A41C9B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Приложение «График документооборота»</w:t>
            </w:r>
          </w:p>
          <w:p w14:paraId="08C09850" w14:textId="0B4062BE" w:rsidR="00A41C9B" w:rsidRPr="0048618D" w:rsidRDefault="00A41C9B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2D11AF28" w14:textId="3078DE97" w:rsidR="00A41C9B" w:rsidRPr="0048618D" w:rsidRDefault="00BE219A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EA5472" w:rsidRPr="0048618D">
              <w:rPr>
                <w:rFonts w:ascii="Times New Roman" w:hAnsi="Times New Roman" w:cs="Times New Roman"/>
                <w:color w:val="000000" w:themeColor="text1"/>
              </w:rPr>
              <w:t>-59</w:t>
            </w:r>
          </w:p>
        </w:tc>
      </w:tr>
      <w:tr w:rsidR="00F66237" w:rsidRPr="00914222" w14:paraId="3F132189" w14:textId="77777777" w:rsidTr="004F0CA3">
        <w:trPr>
          <w:trHeight w:val="34"/>
        </w:trPr>
        <w:tc>
          <w:tcPr>
            <w:tcW w:w="687" w:type="dxa"/>
            <w:shd w:val="clear" w:color="auto" w:fill="auto"/>
          </w:tcPr>
          <w:p w14:paraId="3C6BC630" w14:textId="73F693DA" w:rsidR="00F66237" w:rsidRPr="0048618D" w:rsidRDefault="00F66237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44" w:type="dxa"/>
            <w:shd w:val="clear" w:color="auto" w:fill="FFFFFF" w:themeFill="background1"/>
          </w:tcPr>
          <w:p w14:paraId="0D9EEC51" w14:textId="1C830540" w:rsidR="00F66237" w:rsidRPr="0048618D" w:rsidRDefault="00F66237" w:rsidP="00EA5472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Приложение «Первичные (сводные) учетные документы, применяемые для оформления</w:t>
            </w:r>
            <w:r w:rsidR="00EA5472" w:rsidRPr="0048618D">
              <w:rPr>
                <w:rFonts w:ascii="Times New Roman" w:hAnsi="Times New Roman" w:cs="Times New Roman"/>
              </w:rPr>
              <w:t xml:space="preserve"> </w:t>
            </w:r>
            <w:r w:rsidRPr="0048618D">
              <w:rPr>
                <w:rFonts w:ascii="Times New Roman" w:hAnsi="Times New Roman" w:cs="Times New Roman"/>
              </w:rPr>
              <w:t>хозяйственных операций, по которым законодательством Р</w:t>
            </w:r>
            <w:r w:rsidR="00EA5472" w:rsidRPr="0048618D">
              <w:rPr>
                <w:rFonts w:ascii="Times New Roman" w:hAnsi="Times New Roman" w:cs="Times New Roman"/>
              </w:rPr>
              <w:t>Ф</w:t>
            </w:r>
            <w:r w:rsidRPr="0048618D">
              <w:rPr>
                <w:rFonts w:ascii="Times New Roman" w:hAnsi="Times New Roman" w:cs="Times New Roman"/>
              </w:rPr>
              <w:t xml:space="preserve"> не установлены обязательные формы документов».</w:t>
            </w:r>
          </w:p>
        </w:tc>
        <w:tc>
          <w:tcPr>
            <w:tcW w:w="1417" w:type="dxa"/>
            <w:shd w:val="clear" w:color="auto" w:fill="auto"/>
          </w:tcPr>
          <w:p w14:paraId="24DCA0D7" w14:textId="22920483" w:rsidR="00F66237" w:rsidRPr="0048618D" w:rsidRDefault="00EA5472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60-61</w:t>
            </w:r>
          </w:p>
        </w:tc>
      </w:tr>
      <w:tr w:rsidR="00F66237" w:rsidRPr="00914222" w14:paraId="7E0E4177" w14:textId="77777777" w:rsidTr="004F0CA3">
        <w:trPr>
          <w:trHeight w:val="34"/>
        </w:trPr>
        <w:tc>
          <w:tcPr>
            <w:tcW w:w="687" w:type="dxa"/>
            <w:shd w:val="clear" w:color="auto" w:fill="auto"/>
          </w:tcPr>
          <w:p w14:paraId="1B03F9E6" w14:textId="3D24DC1D" w:rsidR="00F66237" w:rsidRPr="0048618D" w:rsidRDefault="00F66237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44" w:type="dxa"/>
            <w:shd w:val="clear" w:color="auto" w:fill="FFFFFF" w:themeFill="background1"/>
          </w:tcPr>
          <w:p w14:paraId="4952FFDD" w14:textId="109E443A" w:rsidR="00F66237" w:rsidRPr="0048618D" w:rsidRDefault="00F66237" w:rsidP="00F66237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Приложение «Формы бухгалтерских регистров, применяемые учреждением, по которым, законодательством Российской Федерации для бюджетной сферы, не установлены обязательные формы»</w:t>
            </w:r>
          </w:p>
          <w:p w14:paraId="0296BB3C" w14:textId="77777777" w:rsidR="00F66237" w:rsidRPr="0048618D" w:rsidRDefault="00F66237" w:rsidP="002C0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B9995A1" w14:textId="3C1E977F" w:rsidR="00F66237" w:rsidRPr="0048618D" w:rsidRDefault="00EA5472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62-65</w:t>
            </w:r>
          </w:p>
        </w:tc>
      </w:tr>
      <w:tr w:rsidR="00A41C9B" w:rsidRPr="00914222" w14:paraId="3EFB8E1F" w14:textId="77777777" w:rsidTr="004F0CA3">
        <w:trPr>
          <w:trHeight w:val="34"/>
        </w:trPr>
        <w:tc>
          <w:tcPr>
            <w:tcW w:w="687" w:type="dxa"/>
            <w:shd w:val="clear" w:color="auto" w:fill="auto"/>
          </w:tcPr>
          <w:p w14:paraId="22190964" w14:textId="1A2AF5B3" w:rsidR="00A41C9B" w:rsidRPr="0048618D" w:rsidRDefault="00F66237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44" w:type="dxa"/>
            <w:shd w:val="clear" w:color="auto" w:fill="FFFFFF" w:themeFill="background1"/>
          </w:tcPr>
          <w:p w14:paraId="060A2394" w14:textId="7D716BAD" w:rsidR="002C0FFF" w:rsidRPr="0048618D" w:rsidRDefault="002C0FFF" w:rsidP="002C0FFF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Приложение «Особенности проведения инвентаризации активов и обязательств»</w:t>
            </w:r>
          </w:p>
          <w:p w14:paraId="3589FBFF" w14:textId="1FCDA0F1" w:rsidR="00A41C9B" w:rsidRPr="0048618D" w:rsidRDefault="00A41C9B" w:rsidP="00A41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9954819" w14:textId="425DB941" w:rsidR="00A41C9B" w:rsidRPr="0048618D" w:rsidRDefault="00EA5472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9B0B9D" w:rsidRPr="0048618D">
              <w:rPr>
                <w:rFonts w:ascii="Times New Roman" w:hAnsi="Times New Roman" w:cs="Times New Roman"/>
                <w:color w:val="000000" w:themeColor="text1"/>
              </w:rPr>
              <w:t>-81</w:t>
            </w:r>
          </w:p>
        </w:tc>
      </w:tr>
      <w:tr w:rsidR="00F66237" w:rsidRPr="00914222" w14:paraId="19D336CD" w14:textId="77777777" w:rsidTr="00C94119">
        <w:trPr>
          <w:trHeight w:val="34"/>
        </w:trPr>
        <w:tc>
          <w:tcPr>
            <w:tcW w:w="687" w:type="dxa"/>
            <w:shd w:val="clear" w:color="auto" w:fill="auto"/>
          </w:tcPr>
          <w:p w14:paraId="645E0832" w14:textId="4F9A4B28" w:rsidR="00F66237" w:rsidRPr="0048618D" w:rsidRDefault="00F66237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44" w:type="dxa"/>
          </w:tcPr>
          <w:p w14:paraId="066D5895" w14:textId="2333B448" w:rsidR="00F66237" w:rsidRPr="0048618D" w:rsidRDefault="00F66237" w:rsidP="00F66237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Справочные таблицы по применению бухгалтерских регистров и первичных документов по нематериальным активам с 2021 года (счет 102 «Нематериальные активы», счет 111 60 «Права пользования нематериальными активами»)</w:t>
            </w:r>
          </w:p>
        </w:tc>
        <w:tc>
          <w:tcPr>
            <w:tcW w:w="1417" w:type="dxa"/>
            <w:shd w:val="clear" w:color="auto" w:fill="auto"/>
          </w:tcPr>
          <w:p w14:paraId="2BEC0D9E" w14:textId="24602D1E" w:rsidR="00F66237" w:rsidRPr="0048618D" w:rsidRDefault="009B0B9D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B25DD6" w:rsidRPr="0048618D">
              <w:rPr>
                <w:rFonts w:ascii="Times New Roman" w:hAnsi="Times New Roman" w:cs="Times New Roman"/>
                <w:color w:val="000000" w:themeColor="text1"/>
              </w:rPr>
              <w:t>-86</w:t>
            </w:r>
          </w:p>
        </w:tc>
      </w:tr>
      <w:tr w:rsidR="00F66237" w:rsidRPr="00914222" w14:paraId="0848914E" w14:textId="77777777" w:rsidTr="00C94119">
        <w:trPr>
          <w:trHeight w:val="34"/>
        </w:trPr>
        <w:tc>
          <w:tcPr>
            <w:tcW w:w="687" w:type="dxa"/>
            <w:shd w:val="clear" w:color="auto" w:fill="auto"/>
          </w:tcPr>
          <w:p w14:paraId="37FE5129" w14:textId="0A927735" w:rsidR="00F66237" w:rsidRPr="0048618D" w:rsidRDefault="00F66237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44" w:type="dxa"/>
          </w:tcPr>
          <w:p w14:paraId="07AF73FB" w14:textId="77777777" w:rsidR="00F66237" w:rsidRPr="0048618D" w:rsidRDefault="00F66237" w:rsidP="002151FB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Пример формы регистра - КАРТОЧКА "Состав связанных сторон, операции со связанными сторонами".</w:t>
            </w:r>
          </w:p>
          <w:p w14:paraId="327C55EE" w14:textId="7887AAC6" w:rsidR="00F66237" w:rsidRPr="0048618D" w:rsidRDefault="00F66237" w:rsidP="00215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6F9629A" w14:textId="7884728B" w:rsidR="00F66237" w:rsidRPr="0048618D" w:rsidRDefault="00B25DD6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</w:tr>
      <w:tr w:rsidR="00F66237" w:rsidRPr="00914222" w14:paraId="7B2C2459" w14:textId="77777777" w:rsidTr="00C94119">
        <w:trPr>
          <w:trHeight w:val="34"/>
        </w:trPr>
        <w:tc>
          <w:tcPr>
            <w:tcW w:w="687" w:type="dxa"/>
            <w:shd w:val="clear" w:color="auto" w:fill="auto"/>
          </w:tcPr>
          <w:p w14:paraId="096AD572" w14:textId="04767E50" w:rsidR="00F66237" w:rsidRPr="0048618D" w:rsidRDefault="00F66237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44" w:type="dxa"/>
          </w:tcPr>
          <w:p w14:paraId="4D8E2E52" w14:textId="4AF3B165" w:rsidR="00F66237" w:rsidRPr="0048618D" w:rsidRDefault="00F66237" w:rsidP="00F66237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Пояснения по поправкам в Учетную политику в связи с вступлением в силу</w:t>
            </w:r>
          </w:p>
          <w:p w14:paraId="5D50308F" w14:textId="77777777" w:rsidR="00F66237" w:rsidRPr="0048618D" w:rsidRDefault="00F66237" w:rsidP="00F66237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t>стандарта «Информация о связанных сторонах».</w:t>
            </w:r>
          </w:p>
          <w:p w14:paraId="628B1C8D" w14:textId="0271A83F" w:rsidR="00F66237" w:rsidRPr="0048618D" w:rsidRDefault="00F66237" w:rsidP="00F66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DD33886" w14:textId="2EC06A59" w:rsidR="00F66237" w:rsidRPr="0048618D" w:rsidRDefault="00B25DD6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88-90</w:t>
            </w:r>
          </w:p>
        </w:tc>
      </w:tr>
      <w:tr w:rsidR="002151FB" w:rsidRPr="00914222" w14:paraId="326D8597" w14:textId="77777777" w:rsidTr="00C94119">
        <w:trPr>
          <w:trHeight w:val="34"/>
        </w:trPr>
        <w:tc>
          <w:tcPr>
            <w:tcW w:w="687" w:type="dxa"/>
            <w:shd w:val="clear" w:color="auto" w:fill="auto"/>
          </w:tcPr>
          <w:p w14:paraId="68EE5A6F" w14:textId="5D33B22B" w:rsidR="002151FB" w:rsidRPr="0048618D" w:rsidRDefault="00F66237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44" w:type="dxa"/>
          </w:tcPr>
          <w:p w14:paraId="167A7AEB" w14:textId="7888BD47" w:rsidR="00293C98" w:rsidRPr="0048618D" w:rsidRDefault="00F66237" w:rsidP="00293C98">
            <w:pPr>
              <w:rPr>
                <w:rFonts w:ascii="Times New Roman" w:hAnsi="Times New Roman" w:cs="Times New Roman"/>
              </w:rPr>
            </w:pPr>
            <w:bookmarkStart w:id="25" w:name="OLE_LINK131"/>
            <w:r w:rsidRPr="0048618D">
              <w:rPr>
                <w:rFonts w:ascii="Times New Roman" w:hAnsi="Times New Roman" w:cs="Times New Roman"/>
              </w:rPr>
              <w:t xml:space="preserve">Переход на применение приказа 198н </w:t>
            </w:r>
            <w:bookmarkEnd w:id="25"/>
            <w:r w:rsidR="00B25DD6" w:rsidRPr="0048618D">
              <w:rPr>
                <w:rFonts w:ascii="Times New Roman" w:hAnsi="Times New Roman" w:cs="Times New Roman"/>
              </w:rPr>
              <w:t>– справочный материал ФК РФ.</w:t>
            </w:r>
          </w:p>
          <w:p w14:paraId="30D2517E" w14:textId="270AB648" w:rsidR="0048618D" w:rsidRPr="0048618D" w:rsidRDefault="0048618D" w:rsidP="00293C98">
            <w:pPr>
              <w:rPr>
                <w:rFonts w:ascii="Times New Roman" w:hAnsi="Times New Roman" w:cs="Times New Roman"/>
              </w:rPr>
            </w:pPr>
            <w:r w:rsidRPr="0048618D">
              <w:rPr>
                <w:rFonts w:ascii="Times New Roman" w:hAnsi="Times New Roman" w:cs="Times New Roman"/>
              </w:rPr>
              <w:lastRenderedPageBreak/>
              <w:t xml:space="preserve">(«Переход на применение приказа Минфина России № 198н от 14.09.2020 г. (Инструкция </w:t>
            </w:r>
            <w:proofErr w:type="spellStart"/>
            <w:r w:rsidRPr="0048618D">
              <w:rPr>
                <w:rFonts w:ascii="Times New Roman" w:hAnsi="Times New Roman" w:cs="Times New Roman"/>
              </w:rPr>
              <w:t>ПУиО</w:t>
            </w:r>
            <w:proofErr w:type="spellEnd"/>
            <w:r w:rsidRPr="0048618D">
              <w:rPr>
                <w:rFonts w:ascii="Times New Roman" w:hAnsi="Times New Roman" w:cs="Times New Roman"/>
              </w:rPr>
              <w:t xml:space="preserve"> ГИИС "Электронный бюджет", уточненная) DOCX 19 мая 2021, 16:38 (19 мая 2021, 16:41 - Информация официального сайта Федерального казначейства: https://roskazna.gov.ru/dokumenty/tsentralizovannyy-byudzhetnyy-uchet-i-otchetnost/»).</w:t>
            </w:r>
          </w:p>
          <w:p w14:paraId="1B1051FB" w14:textId="11EB99DD" w:rsidR="00293C98" w:rsidRPr="0048618D" w:rsidRDefault="00293C98" w:rsidP="00293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C25D51C" w14:textId="504F4DCC" w:rsidR="002151FB" w:rsidRPr="0048618D" w:rsidRDefault="00B25DD6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lastRenderedPageBreak/>
              <w:t>91-104</w:t>
            </w:r>
          </w:p>
        </w:tc>
      </w:tr>
      <w:tr w:rsidR="007D3CF7" w:rsidRPr="00914222" w14:paraId="26CF30B1" w14:textId="77777777" w:rsidTr="00C94119">
        <w:trPr>
          <w:trHeight w:val="34"/>
        </w:trPr>
        <w:tc>
          <w:tcPr>
            <w:tcW w:w="687" w:type="dxa"/>
            <w:shd w:val="clear" w:color="auto" w:fill="auto"/>
          </w:tcPr>
          <w:p w14:paraId="5C1B0C5B" w14:textId="34477792" w:rsidR="007D3CF7" w:rsidRPr="0048618D" w:rsidRDefault="00293C98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44" w:type="dxa"/>
          </w:tcPr>
          <w:p w14:paraId="33FEDA90" w14:textId="77777777" w:rsidR="007D3CF7" w:rsidRPr="0048618D" w:rsidRDefault="00293C98" w:rsidP="00293C98">
            <w:pPr>
              <w:rPr>
                <w:rFonts w:ascii="Times New Roman" w:hAnsi="Times New Roman" w:cs="Times New Roman"/>
                <w:i/>
                <w:iCs/>
              </w:rPr>
            </w:pPr>
            <w:r w:rsidRPr="0048618D">
              <w:rPr>
                <w:rFonts w:ascii="Times New Roman" w:hAnsi="Times New Roman" w:cs="Times New Roman"/>
              </w:rPr>
              <w:t>Приказ Федерального казначейства от 11.01.2021 № 2н "Об утверждении Графика документооборота при централизации учета и признании утратившим силу приказа Федерального казначейства от 31 декабря 2019 г. № 41н" (</w:t>
            </w:r>
            <w:r w:rsidRPr="0048618D">
              <w:rPr>
                <w:rFonts w:ascii="Times New Roman" w:hAnsi="Times New Roman" w:cs="Times New Roman"/>
                <w:i/>
                <w:iCs/>
              </w:rPr>
              <w:t>зарегистрировано в Минюсте 06.04.2021) PDF 19.0 МБ 9 апреля 2021, 16:41 (15 апреля 2021, 23:30)</w:t>
            </w:r>
          </w:p>
          <w:p w14:paraId="14B5F0BA" w14:textId="2150CE16" w:rsidR="00293C98" w:rsidRPr="0048618D" w:rsidRDefault="00293C98" w:rsidP="00293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2E0D81A" w14:textId="054DA5C5" w:rsidR="007D3CF7" w:rsidRPr="0048618D" w:rsidRDefault="0048618D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Объём 418 страниц</w:t>
            </w:r>
          </w:p>
        </w:tc>
      </w:tr>
      <w:tr w:rsidR="00293C98" w:rsidRPr="00914222" w14:paraId="69728110" w14:textId="77777777" w:rsidTr="00C94119">
        <w:trPr>
          <w:trHeight w:val="34"/>
        </w:trPr>
        <w:tc>
          <w:tcPr>
            <w:tcW w:w="687" w:type="dxa"/>
            <w:shd w:val="clear" w:color="auto" w:fill="auto"/>
          </w:tcPr>
          <w:p w14:paraId="64FAB189" w14:textId="47561705" w:rsidR="00293C98" w:rsidRPr="0048618D" w:rsidRDefault="00293C98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244" w:type="dxa"/>
          </w:tcPr>
          <w:p w14:paraId="22729F98" w14:textId="5313A578" w:rsidR="00293C98" w:rsidRPr="0048618D" w:rsidRDefault="00293C98" w:rsidP="00293C98">
            <w:pPr>
              <w:rPr>
                <w:rFonts w:ascii="Times New Roman" w:hAnsi="Times New Roman" w:cs="Times New Roman"/>
                <w:i/>
                <w:iCs/>
              </w:rPr>
            </w:pPr>
            <w:r w:rsidRPr="0048618D">
              <w:rPr>
                <w:rFonts w:ascii="Times New Roman" w:hAnsi="Times New Roman" w:cs="Times New Roman"/>
              </w:rPr>
              <w:t xml:space="preserve">Приказ Федерального казначейства от 17.12.2020 № 41н "Об утверждении Рабочего плана счетов централизованного бухгалтерского учета и Порядка его применения, а также признании утратившим силу приказа Федерального казначейства от 31 декабря 2019 г. № 40н" </w:t>
            </w:r>
            <w:r w:rsidRPr="0048618D">
              <w:rPr>
                <w:rFonts w:ascii="Times New Roman" w:hAnsi="Times New Roman" w:cs="Times New Roman"/>
                <w:i/>
                <w:iCs/>
              </w:rPr>
              <w:t>(зарегистрировано в Минюсте 05.02.2021) PDF 16.4 МБ 10 февраля 2021, 13:16 (3 марта 2021, 12:13)</w:t>
            </w:r>
          </w:p>
          <w:p w14:paraId="0079B030" w14:textId="15FB85D0" w:rsidR="00293C98" w:rsidRPr="0048618D" w:rsidRDefault="00293C98" w:rsidP="00293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768C5A0" w14:textId="5192DE3E" w:rsidR="00293C98" w:rsidRPr="0048618D" w:rsidRDefault="0048618D" w:rsidP="00A41C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618D">
              <w:rPr>
                <w:rFonts w:ascii="Times New Roman" w:hAnsi="Times New Roman" w:cs="Times New Roman"/>
                <w:color w:val="000000" w:themeColor="text1"/>
              </w:rPr>
              <w:t>Объём 496 страниц</w:t>
            </w:r>
          </w:p>
        </w:tc>
      </w:tr>
    </w:tbl>
    <w:p w14:paraId="6CE086E9" w14:textId="77777777" w:rsidR="00FB3EBB" w:rsidRDefault="00FB3EBB" w:rsidP="00362951">
      <w:pPr>
        <w:tabs>
          <w:tab w:val="left" w:pos="360"/>
          <w:tab w:val="left" w:pos="3441"/>
        </w:tabs>
        <w:rPr>
          <w:rFonts w:ascii="Times New Roman" w:hAnsi="Times New Roman" w:cs="Times New Roman"/>
          <w:b/>
          <w:sz w:val="20"/>
          <w:szCs w:val="20"/>
        </w:rPr>
      </w:pPr>
    </w:p>
    <w:p w14:paraId="7CA493E6" w14:textId="46258065" w:rsidR="00545BF3" w:rsidRPr="0019108C" w:rsidRDefault="00362951" w:rsidP="00362951">
      <w:pPr>
        <w:tabs>
          <w:tab w:val="left" w:pos="360"/>
          <w:tab w:val="left" w:pos="3441"/>
        </w:tabs>
        <w:rPr>
          <w:rFonts w:ascii="Times New Roman" w:hAnsi="Times New Roman" w:cs="Times New Roman"/>
          <w:b/>
          <w:sz w:val="20"/>
          <w:szCs w:val="20"/>
        </w:rPr>
      </w:pPr>
      <w:r w:rsidRPr="0019108C">
        <w:rPr>
          <w:rFonts w:ascii="Times New Roman" w:hAnsi="Times New Roman" w:cs="Times New Roman"/>
          <w:b/>
          <w:sz w:val="20"/>
          <w:szCs w:val="20"/>
        </w:rPr>
        <w:t>Директор                                                                                                            И.В.</w:t>
      </w:r>
      <w:r w:rsidR="004206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108C">
        <w:rPr>
          <w:rFonts w:ascii="Times New Roman" w:hAnsi="Times New Roman" w:cs="Times New Roman"/>
          <w:b/>
          <w:sz w:val="20"/>
          <w:szCs w:val="20"/>
        </w:rPr>
        <w:t>Подкин</w:t>
      </w:r>
    </w:p>
    <w:p w14:paraId="50CAD71D" w14:textId="77777777" w:rsidR="00545BF3" w:rsidRPr="008235FB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B576B" w14:textId="77777777" w:rsidR="00545BF3" w:rsidRPr="008235FB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55C38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EF9A99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E0AB9A4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C80D584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58C1C6A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2B0B44" w14:textId="77777777"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5BF3D0" w14:textId="77777777" w:rsidR="00A85F08" w:rsidRPr="00DE4595" w:rsidRDefault="00A85F08" w:rsidP="00DE4595">
      <w:pPr>
        <w:rPr>
          <w:rFonts w:ascii="Times New Roman" w:hAnsi="Times New Roman" w:cs="Times New Roman"/>
          <w:sz w:val="20"/>
        </w:rPr>
      </w:pPr>
    </w:p>
    <w:sectPr w:rsidR="00A85F08" w:rsidRPr="00DE4595" w:rsidSect="00C76D72">
      <w:headerReference w:type="default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F1BF" w14:textId="77777777" w:rsidR="00CE63AF" w:rsidRDefault="00CE63AF" w:rsidP="00420262">
      <w:pPr>
        <w:spacing w:after="0" w:line="240" w:lineRule="auto"/>
      </w:pPr>
      <w:r>
        <w:separator/>
      </w:r>
    </w:p>
  </w:endnote>
  <w:endnote w:type="continuationSeparator" w:id="0">
    <w:p w14:paraId="0DC4579A" w14:textId="77777777" w:rsidR="00CE63AF" w:rsidRDefault="00CE63AF" w:rsidP="004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628310"/>
      <w:docPartObj>
        <w:docPartGallery w:val="Page Numbers (Bottom of Page)"/>
        <w:docPartUnique/>
      </w:docPartObj>
    </w:sdtPr>
    <w:sdtEndPr/>
    <w:sdtContent>
      <w:p w14:paraId="557FAE6D" w14:textId="77777777" w:rsidR="00C94119" w:rsidRDefault="00C94119">
        <w:pPr>
          <w:pStyle w:val="ad"/>
          <w:jc w:val="center"/>
        </w:pPr>
      </w:p>
      <w:p w14:paraId="1E536E5B" w14:textId="77777777" w:rsidR="00C94119" w:rsidRDefault="00CE63AF">
        <w:pPr>
          <w:pStyle w:val="ad"/>
          <w:jc w:val="center"/>
        </w:pPr>
      </w:p>
    </w:sdtContent>
  </w:sdt>
  <w:p w14:paraId="01BD5BF9" w14:textId="77777777" w:rsidR="00C94119" w:rsidRDefault="00C941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EB4B" w14:textId="77777777" w:rsidR="00CE63AF" w:rsidRDefault="00CE63AF" w:rsidP="00420262">
      <w:pPr>
        <w:spacing w:after="0" w:line="240" w:lineRule="auto"/>
      </w:pPr>
      <w:r>
        <w:separator/>
      </w:r>
    </w:p>
  </w:footnote>
  <w:footnote w:type="continuationSeparator" w:id="0">
    <w:p w14:paraId="38FF9E83" w14:textId="77777777" w:rsidR="00CE63AF" w:rsidRDefault="00CE63AF" w:rsidP="0042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960103"/>
      <w:docPartObj>
        <w:docPartGallery w:val="Page Numbers (Top of Page)"/>
        <w:docPartUnique/>
      </w:docPartObj>
    </w:sdtPr>
    <w:sdtEndPr/>
    <w:sdtContent>
      <w:p w14:paraId="644CD38B" w14:textId="77777777" w:rsidR="00C94119" w:rsidRDefault="00C941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5C5E53" w14:textId="77777777" w:rsidR="00C94119" w:rsidRDefault="00C9411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ED8"/>
    <w:multiLevelType w:val="hybridMultilevel"/>
    <w:tmpl w:val="B7745A30"/>
    <w:lvl w:ilvl="0" w:tplc="02EC8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9A0"/>
    <w:multiLevelType w:val="hybridMultilevel"/>
    <w:tmpl w:val="C3088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A5A"/>
    <w:multiLevelType w:val="hybridMultilevel"/>
    <w:tmpl w:val="1220C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9CC"/>
    <w:multiLevelType w:val="hybridMultilevel"/>
    <w:tmpl w:val="A94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59DE"/>
    <w:multiLevelType w:val="hybridMultilevel"/>
    <w:tmpl w:val="C0005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7678"/>
    <w:multiLevelType w:val="hybridMultilevel"/>
    <w:tmpl w:val="61C2B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47B0"/>
    <w:multiLevelType w:val="hybridMultilevel"/>
    <w:tmpl w:val="D6A4D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0FAA"/>
    <w:multiLevelType w:val="hybridMultilevel"/>
    <w:tmpl w:val="35741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0A70"/>
    <w:multiLevelType w:val="hybridMultilevel"/>
    <w:tmpl w:val="FB58F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103A"/>
    <w:multiLevelType w:val="hybridMultilevel"/>
    <w:tmpl w:val="8300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A3BB8"/>
    <w:multiLevelType w:val="hybridMultilevel"/>
    <w:tmpl w:val="F5F2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861CD"/>
    <w:multiLevelType w:val="hybridMultilevel"/>
    <w:tmpl w:val="7E808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53915"/>
    <w:multiLevelType w:val="hybridMultilevel"/>
    <w:tmpl w:val="04D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E7189"/>
    <w:multiLevelType w:val="hybridMultilevel"/>
    <w:tmpl w:val="9254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31453"/>
    <w:multiLevelType w:val="hybridMultilevel"/>
    <w:tmpl w:val="BDB4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627DD"/>
    <w:multiLevelType w:val="hybridMultilevel"/>
    <w:tmpl w:val="03BC93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B4A60"/>
    <w:multiLevelType w:val="hybridMultilevel"/>
    <w:tmpl w:val="FC2A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1050"/>
    <w:multiLevelType w:val="hybridMultilevel"/>
    <w:tmpl w:val="0406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C65A5"/>
    <w:multiLevelType w:val="hybridMultilevel"/>
    <w:tmpl w:val="59660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4414C"/>
    <w:multiLevelType w:val="hybridMultilevel"/>
    <w:tmpl w:val="8C32ED60"/>
    <w:lvl w:ilvl="0" w:tplc="02EC8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6C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44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CA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4E6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AF7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E8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6A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ED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E04925"/>
    <w:multiLevelType w:val="hybridMultilevel"/>
    <w:tmpl w:val="959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9332E"/>
    <w:multiLevelType w:val="hybridMultilevel"/>
    <w:tmpl w:val="831E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97D77"/>
    <w:multiLevelType w:val="hybridMultilevel"/>
    <w:tmpl w:val="37005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411CA"/>
    <w:multiLevelType w:val="hybridMultilevel"/>
    <w:tmpl w:val="4BA4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07B5D"/>
    <w:multiLevelType w:val="hybridMultilevel"/>
    <w:tmpl w:val="F85EF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1"/>
  </w:num>
  <w:num w:numId="5">
    <w:abstractNumId w:val="23"/>
  </w:num>
  <w:num w:numId="6">
    <w:abstractNumId w:val="13"/>
  </w:num>
  <w:num w:numId="7">
    <w:abstractNumId w:val="17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4"/>
  </w:num>
  <w:num w:numId="14">
    <w:abstractNumId w:val="2"/>
  </w:num>
  <w:num w:numId="15">
    <w:abstractNumId w:val="24"/>
  </w:num>
  <w:num w:numId="16">
    <w:abstractNumId w:val="8"/>
  </w:num>
  <w:num w:numId="17">
    <w:abstractNumId w:val="22"/>
  </w:num>
  <w:num w:numId="18">
    <w:abstractNumId w:val="15"/>
  </w:num>
  <w:num w:numId="19">
    <w:abstractNumId w:val="4"/>
  </w:num>
  <w:num w:numId="20">
    <w:abstractNumId w:val="7"/>
  </w:num>
  <w:num w:numId="21">
    <w:abstractNumId w:val="1"/>
  </w:num>
  <w:num w:numId="22">
    <w:abstractNumId w:val="11"/>
  </w:num>
  <w:num w:numId="23">
    <w:abstractNumId w:val="5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9C"/>
    <w:rsid w:val="000008FE"/>
    <w:rsid w:val="000045E8"/>
    <w:rsid w:val="0000538C"/>
    <w:rsid w:val="0000647A"/>
    <w:rsid w:val="00006E1C"/>
    <w:rsid w:val="00006F83"/>
    <w:rsid w:val="00010EF3"/>
    <w:rsid w:val="00011F02"/>
    <w:rsid w:val="00012013"/>
    <w:rsid w:val="00015476"/>
    <w:rsid w:val="00017EE7"/>
    <w:rsid w:val="00020C87"/>
    <w:rsid w:val="000225E1"/>
    <w:rsid w:val="0002266E"/>
    <w:rsid w:val="000235B8"/>
    <w:rsid w:val="000238CD"/>
    <w:rsid w:val="00023978"/>
    <w:rsid w:val="000302A0"/>
    <w:rsid w:val="00045505"/>
    <w:rsid w:val="00046904"/>
    <w:rsid w:val="000478C9"/>
    <w:rsid w:val="00047EC6"/>
    <w:rsid w:val="00052154"/>
    <w:rsid w:val="000534A2"/>
    <w:rsid w:val="000548A3"/>
    <w:rsid w:val="000548F1"/>
    <w:rsid w:val="00056DD3"/>
    <w:rsid w:val="00060FF2"/>
    <w:rsid w:val="00061941"/>
    <w:rsid w:val="00063FC4"/>
    <w:rsid w:val="00070C18"/>
    <w:rsid w:val="000833AE"/>
    <w:rsid w:val="00083C4F"/>
    <w:rsid w:val="00083D6B"/>
    <w:rsid w:val="00087476"/>
    <w:rsid w:val="00090879"/>
    <w:rsid w:val="000A16E2"/>
    <w:rsid w:val="000B02AE"/>
    <w:rsid w:val="000B043C"/>
    <w:rsid w:val="000B165A"/>
    <w:rsid w:val="000B3D70"/>
    <w:rsid w:val="000B77DD"/>
    <w:rsid w:val="000C2ADD"/>
    <w:rsid w:val="000C48A2"/>
    <w:rsid w:val="000C5848"/>
    <w:rsid w:val="000D1221"/>
    <w:rsid w:val="000D22D8"/>
    <w:rsid w:val="000D53CE"/>
    <w:rsid w:val="000E12C7"/>
    <w:rsid w:val="000E4500"/>
    <w:rsid w:val="000E4514"/>
    <w:rsid w:val="000E5B50"/>
    <w:rsid w:val="000F2516"/>
    <w:rsid w:val="00106FE8"/>
    <w:rsid w:val="001175D9"/>
    <w:rsid w:val="00120006"/>
    <w:rsid w:val="00122DD5"/>
    <w:rsid w:val="00123938"/>
    <w:rsid w:val="0012579A"/>
    <w:rsid w:val="00132C1D"/>
    <w:rsid w:val="001404D8"/>
    <w:rsid w:val="001423DE"/>
    <w:rsid w:val="00150883"/>
    <w:rsid w:val="001520AA"/>
    <w:rsid w:val="00162912"/>
    <w:rsid w:val="00165470"/>
    <w:rsid w:val="001704F1"/>
    <w:rsid w:val="00170F8A"/>
    <w:rsid w:val="00171B3F"/>
    <w:rsid w:val="00175D49"/>
    <w:rsid w:val="00175E1C"/>
    <w:rsid w:val="00181BCD"/>
    <w:rsid w:val="0019108C"/>
    <w:rsid w:val="00194C81"/>
    <w:rsid w:val="001A463B"/>
    <w:rsid w:val="001A54BF"/>
    <w:rsid w:val="001A5CA3"/>
    <w:rsid w:val="001A716F"/>
    <w:rsid w:val="001B0105"/>
    <w:rsid w:val="001B106F"/>
    <w:rsid w:val="001B42EB"/>
    <w:rsid w:val="001B7E30"/>
    <w:rsid w:val="001C4236"/>
    <w:rsid w:val="001C4635"/>
    <w:rsid w:val="001C52B9"/>
    <w:rsid w:val="001C6D95"/>
    <w:rsid w:val="001D03A7"/>
    <w:rsid w:val="001D3FB1"/>
    <w:rsid w:val="001D6B4C"/>
    <w:rsid w:val="001E101B"/>
    <w:rsid w:val="001F01EF"/>
    <w:rsid w:val="001F34EA"/>
    <w:rsid w:val="001F5A3D"/>
    <w:rsid w:val="001F7F04"/>
    <w:rsid w:val="002006BB"/>
    <w:rsid w:val="002131D8"/>
    <w:rsid w:val="002151FB"/>
    <w:rsid w:val="00217D2C"/>
    <w:rsid w:val="00222F32"/>
    <w:rsid w:val="002259DF"/>
    <w:rsid w:val="00234E05"/>
    <w:rsid w:val="00250695"/>
    <w:rsid w:val="00252419"/>
    <w:rsid w:val="00254EF8"/>
    <w:rsid w:val="002649C4"/>
    <w:rsid w:val="002660AC"/>
    <w:rsid w:val="00266669"/>
    <w:rsid w:val="00273CAD"/>
    <w:rsid w:val="00273ED4"/>
    <w:rsid w:val="00293C98"/>
    <w:rsid w:val="00295F79"/>
    <w:rsid w:val="00295FC5"/>
    <w:rsid w:val="002A1B7C"/>
    <w:rsid w:val="002A68B7"/>
    <w:rsid w:val="002B1522"/>
    <w:rsid w:val="002B79CF"/>
    <w:rsid w:val="002C0FFF"/>
    <w:rsid w:val="002C3F51"/>
    <w:rsid w:val="002C4E66"/>
    <w:rsid w:val="002C6E5C"/>
    <w:rsid w:val="002D1735"/>
    <w:rsid w:val="002E0F46"/>
    <w:rsid w:val="002F5331"/>
    <w:rsid w:val="002F6935"/>
    <w:rsid w:val="002F707C"/>
    <w:rsid w:val="00317B35"/>
    <w:rsid w:val="00321A4A"/>
    <w:rsid w:val="00324435"/>
    <w:rsid w:val="0034028C"/>
    <w:rsid w:val="003410BF"/>
    <w:rsid w:val="00362951"/>
    <w:rsid w:val="00363981"/>
    <w:rsid w:val="00363C39"/>
    <w:rsid w:val="003663CD"/>
    <w:rsid w:val="003673D6"/>
    <w:rsid w:val="003674CB"/>
    <w:rsid w:val="0037582D"/>
    <w:rsid w:val="00393545"/>
    <w:rsid w:val="003944F3"/>
    <w:rsid w:val="003A2DEA"/>
    <w:rsid w:val="003B4EBF"/>
    <w:rsid w:val="003B5A91"/>
    <w:rsid w:val="003C008B"/>
    <w:rsid w:val="003C0BC5"/>
    <w:rsid w:val="003C364F"/>
    <w:rsid w:val="003D51FE"/>
    <w:rsid w:val="003E538D"/>
    <w:rsid w:val="003E5CF6"/>
    <w:rsid w:val="003F48F2"/>
    <w:rsid w:val="003F7933"/>
    <w:rsid w:val="0040109C"/>
    <w:rsid w:val="00403C45"/>
    <w:rsid w:val="00404431"/>
    <w:rsid w:val="00411B99"/>
    <w:rsid w:val="00415230"/>
    <w:rsid w:val="00420262"/>
    <w:rsid w:val="00420685"/>
    <w:rsid w:val="00427658"/>
    <w:rsid w:val="00430783"/>
    <w:rsid w:val="00430C7A"/>
    <w:rsid w:val="00431397"/>
    <w:rsid w:val="00434D91"/>
    <w:rsid w:val="00436F8D"/>
    <w:rsid w:val="004414BF"/>
    <w:rsid w:val="004424BA"/>
    <w:rsid w:val="004429E6"/>
    <w:rsid w:val="00445A4D"/>
    <w:rsid w:val="004514AB"/>
    <w:rsid w:val="00461CFE"/>
    <w:rsid w:val="00466261"/>
    <w:rsid w:val="004702C0"/>
    <w:rsid w:val="004761D2"/>
    <w:rsid w:val="0048061D"/>
    <w:rsid w:val="0048618D"/>
    <w:rsid w:val="00491124"/>
    <w:rsid w:val="00497DCC"/>
    <w:rsid w:val="004A55B4"/>
    <w:rsid w:val="004B1790"/>
    <w:rsid w:val="004B23A1"/>
    <w:rsid w:val="004B40EC"/>
    <w:rsid w:val="004B79D4"/>
    <w:rsid w:val="004C1821"/>
    <w:rsid w:val="004C239B"/>
    <w:rsid w:val="004C3DB2"/>
    <w:rsid w:val="004C4225"/>
    <w:rsid w:val="004C4323"/>
    <w:rsid w:val="004C788D"/>
    <w:rsid w:val="004D1AA0"/>
    <w:rsid w:val="004D3F89"/>
    <w:rsid w:val="004D426C"/>
    <w:rsid w:val="004E4527"/>
    <w:rsid w:val="004E556B"/>
    <w:rsid w:val="004E616D"/>
    <w:rsid w:val="004F1B2F"/>
    <w:rsid w:val="004F5856"/>
    <w:rsid w:val="004F7FCA"/>
    <w:rsid w:val="00504E7B"/>
    <w:rsid w:val="00505DB0"/>
    <w:rsid w:val="00511CDE"/>
    <w:rsid w:val="00514FC8"/>
    <w:rsid w:val="00516C10"/>
    <w:rsid w:val="0052054F"/>
    <w:rsid w:val="00525500"/>
    <w:rsid w:val="00540503"/>
    <w:rsid w:val="005430F9"/>
    <w:rsid w:val="00545BF3"/>
    <w:rsid w:val="00546433"/>
    <w:rsid w:val="00546A14"/>
    <w:rsid w:val="00551104"/>
    <w:rsid w:val="00555538"/>
    <w:rsid w:val="00562D7E"/>
    <w:rsid w:val="005632BD"/>
    <w:rsid w:val="0056553A"/>
    <w:rsid w:val="005919D8"/>
    <w:rsid w:val="005A0BAB"/>
    <w:rsid w:val="005A79D2"/>
    <w:rsid w:val="005C2EF8"/>
    <w:rsid w:val="005D783E"/>
    <w:rsid w:val="005E0DAF"/>
    <w:rsid w:val="005F43D7"/>
    <w:rsid w:val="00602ACD"/>
    <w:rsid w:val="006103CC"/>
    <w:rsid w:val="00610581"/>
    <w:rsid w:val="006177D0"/>
    <w:rsid w:val="00623130"/>
    <w:rsid w:val="00623DB5"/>
    <w:rsid w:val="006315A5"/>
    <w:rsid w:val="00641DE7"/>
    <w:rsid w:val="00643BC1"/>
    <w:rsid w:val="006514DA"/>
    <w:rsid w:val="006554EA"/>
    <w:rsid w:val="00661890"/>
    <w:rsid w:val="00663814"/>
    <w:rsid w:val="00665E9F"/>
    <w:rsid w:val="00677191"/>
    <w:rsid w:val="006778C8"/>
    <w:rsid w:val="006808C1"/>
    <w:rsid w:val="00682712"/>
    <w:rsid w:val="00683010"/>
    <w:rsid w:val="006847E7"/>
    <w:rsid w:val="00684D0A"/>
    <w:rsid w:val="00686B58"/>
    <w:rsid w:val="00690FD5"/>
    <w:rsid w:val="00691868"/>
    <w:rsid w:val="00697A1B"/>
    <w:rsid w:val="006A12D4"/>
    <w:rsid w:val="006A4401"/>
    <w:rsid w:val="006A6889"/>
    <w:rsid w:val="006B2231"/>
    <w:rsid w:val="006B4DCB"/>
    <w:rsid w:val="006D028E"/>
    <w:rsid w:val="006D65D8"/>
    <w:rsid w:val="006E07D4"/>
    <w:rsid w:val="006E35DF"/>
    <w:rsid w:val="006E6424"/>
    <w:rsid w:val="006F1D7B"/>
    <w:rsid w:val="006F5380"/>
    <w:rsid w:val="00702F4C"/>
    <w:rsid w:val="007030AF"/>
    <w:rsid w:val="00707288"/>
    <w:rsid w:val="007118C5"/>
    <w:rsid w:val="007125C6"/>
    <w:rsid w:val="00713DFC"/>
    <w:rsid w:val="00726282"/>
    <w:rsid w:val="007355AA"/>
    <w:rsid w:val="00737C2A"/>
    <w:rsid w:val="00741A15"/>
    <w:rsid w:val="00745B44"/>
    <w:rsid w:val="00746996"/>
    <w:rsid w:val="00757817"/>
    <w:rsid w:val="00762618"/>
    <w:rsid w:val="00762A8B"/>
    <w:rsid w:val="00763EB6"/>
    <w:rsid w:val="007726EF"/>
    <w:rsid w:val="00784B5B"/>
    <w:rsid w:val="0079071C"/>
    <w:rsid w:val="00793451"/>
    <w:rsid w:val="007A308B"/>
    <w:rsid w:val="007A4F73"/>
    <w:rsid w:val="007B0FA8"/>
    <w:rsid w:val="007C03CA"/>
    <w:rsid w:val="007C2ABC"/>
    <w:rsid w:val="007D1B6F"/>
    <w:rsid w:val="007D3CF7"/>
    <w:rsid w:val="007D5BF3"/>
    <w:rsid w:val="007D66C7"/>
    <w:rsid w:val="007E612D"/>
    <w:rsid w:val="007F24C6"/>
    <w:rsid w:val="007F3E5F"/>
    <w:rsid w:val="007F4308"/>
    <w:rsid w:val="00803E32"/>
    <w:rsid w:val="0081149E"/>
    <w:rsid w:val="008173EB"/>
    <w:rsid w:val="008235FB"/>
    <w:rsid w:val="008273CD"/>
    <w:rsid w:val="00832AB5"/>
    <w:rsid w:val="00832B52"/>
    <w:rsid w:val="00847BAC"/>
    <w:rsid w:val="00851E69"/>
    <w:rsid w:val="008577D2"/>
    <w:rsid w:val="00857A07"/>
    <w:rsid w:val="0086139A"/>
    <w:rsid w:val="008655B3"/>
    <w:rsid w:val="008734C4"/>
    <w:rsid w:val="00875E15"/>
    <w:rsid w:val="0088469C"/>
    <w:rsid w:val="0088757A"/>
    <w:rsid w:val="00894D71"/>
    <w:rsid w:val="00897169"/>
    <w:rsid w:val="008A066D"/>
    <w:rsid w:val="008B7F1A"/>
    <w:rsid w:val="008C3ADF"/>
    <w:rsid w:val="008D1BDE"/>
    <w:rsid w:val="008D24D4"/>
    <w:rsid w:val="008E071D"/>
    <w:rsid w:val="008E2AB3"/>
    <w:rsid w:val="008E3A5A"/>
    <w:rsid w:val="008E3FFF"/>
    <w:rsid w:val="008E744B"/>
    <w:rsid w:val="008F65E8"/>
    <w:rsid w:val="00905B77"/>
    <w:rsid w:val="00914222"/>
    <w:rsid w:val="00915E28"/>
    <w:rsid w:val="0091664A"/>
    <w:rsid w:val="0091731F"/>
    <w:rsid w:val="0092310D"/>
    <w:rsid w:val="00926160"/>
    <w:rsid w:val="00931236"/>
    <w:rsid w:val="00934F8B"/>
    <w:rsid w:val="00935EC1"/>
    <w:rsid w:val="00940245"/>
    <w:rsid w:val="00941140"/>
    <w:rsid w:val="00944B50"/>
    <w:rsid w:val="00946B55"/>
    <w:rsid w:val="00950CDD"/>
    <w:rsid w:val="00957E89"/>
    <w:rsid w:val="00961075"/>
    <w:rsid w:val="00962549"/>
    <w:rsid w:val="00972CA0"/>
    <w:rsid w:val="00975938"/>
    <w:rsid w:val="00983502"/>
    <w:rsid w:val="0098741C"/>
    <w:rsid w:val="009A0224"/>
    <w:rsid w:val="009A296D"/>
    <w:rsid w:val="009B0AA9"/>
    <w:rsid w:val="009B0B9D"/>
    <w:rsid w:val="009B1E11"/>
    <w:rsid w:val="009B1E6A"/>
    <w:rsid w:val="009B64DE"/>
    <w:rsid w:val="009B6B10"/>
    <w:rsid w:val="009C21C9"/>
    <w:rsid w:val="009D2B00"/>
    <w:rsid w:val="009D39A8"/>
    <w:rsid w:val="009D6C69"/>
    <w:rsid w:val="009E112A"/>
    <w:rsid w:val="009E4594"/>
    <w:rsid w:val="009F606D"/>
    <w:rsid w:val="00A045A1"/>
    <w:rsid w:val="00A1746E"/>
    <w:rsid w:val="00A20488"/>
    <w:rsid w:val="00A27C87"/>
    <w:rsid w:val="00A31110"/>
    <w:rsid w:val="00A3115C"/>
    <w:rsid w:val="00A371BE"/>
    <w:rsid w:val="00A41C9B"/>
    <w:rsid w:val="00A447EF"/>
    <w:rsid w:val="00A46493"/>
    <w:rsid w:val="00A61B01"/>
    <w:rsid w:val="00A62DE1"/>
    <w:rsid w:val="00A64D3E"/>
    <w:rsid w:val="00A654BE"/>
    <w:rsid w:val="00A661B1"/>
    <w:rsid w:val="00A71B42"/>
    <w:rsid w:val="00A71E55"/>
    <w:rsid w:val="00A75D19"/>
    <w:rsid w:val="00A81EE6"/>
    <w:rsid w:val="00A85F08"/>
    <w:rsid w:val="00AA66C4"/>
    <w:rsid w:val="00AB4B1D"/>
    <w:rsid w:val="00AC34F7"/>
    <w:rsid w:val="00AE659B"/>
    <w:rsid w:val="00AF48A3"/>
    <w:rsid w:val="00AF728E"/>
    <w:rsid w:val="00AF72A7"/>
    <w:rsid w:val="00AF7F89"/>
    <w:rsid w:val="00B03C24"/>
    <w:rsid w:val="00B0434A"/>
    <w:rsid w:val="00B05612"/>
    <w:rsid w:val="00B10CCB"/>
    <w:rsid w:val="00B15B8F"/>
    <w:rsid w:val="00B2245D"/>
    <w:rsid w:val="00B23D0F"/>
    <w:rsid w:val="00B23FB0"/>
    <w:rsid w:val="00B25D1E"/>
    <w:rsid w:val="00B25DD6"/>
    <w:rsid w:val="00B34390"/>
    <w:rsid w:val="00B41718"/>
    <w:rsid w:val="00B43E64"/>
    <w:rsid w:val="00B5351C"/>
    <w:rsid w:val="00B60468"/>
    <w:rsid w:val="00B627E8"/>
    <w:rsid w:val="00B630A6"/>
    <w:rsid w:val="00B64610"/>
    <w:rsid w:val="00B64ADA"/>
    <w:rsid w:val="00B70669"/>
    <w:rsid w:val="00B7159C"/>
    <w:rsid w:val="00B718B8"/>
    <w:rsid w:val="00B74E82"/>
    <w:rsid w:val="00B80C98"/>
    <w:rsid w:val="00B931F5"/>
    <w:rsid w:val="00B94E02"/>
    <w:rsid w:val="00B954C3"/>
    <w:rsid w:val="00BC55E4"/>
    <w:rsid w:val="00BD5331"/>
    <w:rsid w:val="00BD6119"/>
    <w:rsid w:val="00BD6443"/>
    <w:rsid w:val="00BE219A"/>
    <w:rsid w:val="00BE2B22"/>
    <w:rsid w:val="00BE4155"/>
    <w:rsid w:val="00BF2F02"/>
    <w:rsid w:val="00C03AF0"/>
    <w:rsid w:val="00C11195"/>
    <w:rsid w:val="00C150FA"/>
    <w:rsid w:val="00C21AC8"/>
    <w:rsid w:val="00C22A2D"/>
    <w:rsid w:val="00C316B3"/>
    <w:rsid w:val="00C3362E"/>
    <w:rsid w:val="00C336B5"/>
    <w:rsid w:val="00C353E1"/>
    <w:rsid w:val="00C459F7"/>
    <w:rsid w:val="00C47B9D"/>
    <w:rsid w:val="00C5048E"/>
    <w:rsid w:val="00C55CA5"/>
    <w:rsid w:val="00C561A6"/>
    <w:rsid w:val="00C63413"/>
    <w:rsid w:val="00C67A25"/>
    <w:rsid w:val="00C76D72"/>
    <w:rsid w:val="00C82AA9"/>
    <w:rsid w:val="00C87DB1"/>
    <w:rsid w:val="00C93EF5"/>
    <w:rsid w:val="00C94119"/>
    <w:rsid w:val="00C94FEB"/>
    <w:rsid w:val="00CA023D"/>
    <w:rsid w:val="00CA1DBE"/>
    <w:rsid w:val="00CA48F7"/>
    <w:rsid w:val="00CA55EE"/>
    <w:rsid w:val="00CB37DE"/>
    <w:rsid w:val="00CB43D5"/>
    <w:rsid w:val="00CC6239"/>
    <w:rsid w:val="00CD00B4"/>
    <w:rsid w:val="00CD2ADE"/>
    <w:rsid w:val="00CE63AF"/>
    <w:rsid w:val="00CF100E"/>
    <w:rsid w:val="00CF68EE"/>
    <w:rsid w:val="00CF7FB8"/>
    <w:rsid w:val="00D0008A"/>
    <w:rsid w:val="00D20135"/>
    <w:rsid w:val="00D20CAC"/>
    <w:rsid w:val="00D26E00"/>
    <w:rsid w:val="00D26EAC"/>
    <w:rsid w:val="00D26FD9"/>
    <w:rsid w:val="00D35C36"/>
    <w:rsid w:val="00D37420"/>
    <w:rsid w:val="00D42906"/>
    <w:rsid w:val="00D43851"/>
    <w:rsid w:val="00D520E6"/>
    <w:rsid w:val="00D52B23"/>
    <w:rsid w:val="00D644E8"/>
    <w:rsid w:val="00D73D9E"/>
    <w:rsid w:val="00D7720C"/>
    <w:rsid w:val="00D8592F"/>
    <w:rsid w:val="00D930B4"/>
    <w:rsid w:val="00D9480D"/>
    <w:rsid w:val="00D96640"/>
    <w:rsid w:val="00D9666D"/>
    <w:rsid w:val="00DA30AD"/>
    <w:rsid w:val="00DA4340"/>
    <w:rsid w:val="00DB03B2"/>
    <w:rsid w:val="00DB75F8"/>
    <w:rsid w:val="00DB7B5F"/>
    <w:rsid w:val="00DC754C"/>
    <w:rsid w:val="00DD3339"/>
    <w:rsid w:val="00DD5132"/>
    <w:rsid w:val="00DE3E6E"/>
    <w:rsid w:val="00DE4595"/>
    <w:rsid w:val="00DE67D2"/>
    <w:rsid w:val="00DF11C0"/>
    <w:rsid w:val="00DF4C6B"/>
    <w:rsid w:val="00E02A55"/>
    <w:rsid w:val="00E20D50"/>
    <w:rsid w:val="00E31B30"/>
    <w:rsid w:val="00E35B38"/>
    <w:rsid w:val="00E36CD8"/>
    <w:rsid w:val="00E412C6"/>
    <w:rsid w:val="00E416E8"/>
    <w:rsid w:val="00E43C8E"/>
    <w:rsid w:val="00E453EB"/>
    <w:rsid w:val="00E46CA7"/>
    <w:rsid w:val="00E51688"/>
    <w:rsid w:val="00E63759"/>
    <w:rsid w:val="00E6542C"/>
    <w:rsid w:val="00E65BE3"/>
    <w:rsid w:val="00E66459"/>
    <w:rsid w:val="00E67AD8"/>
    <w:rsid w:val="00E827A5"/>
    <w:rsid w:val="00E852DD"/>
    <w:rsid w:val="00E87104"/>
    <w:rsid w:val="00E90188"/>
    <w:rsid w:val="00E9195C"/>
    <w:rsid w:val="00E97007"/>
    <w:rsid w:val="00E97AC3"/>
    <w:rsid w:val="00EA5472"/>
    <w:rsid w:val="00EA58E4"/>
    <w:rsid w:val="00EA5E84"/>
    <w:rsid w:val="00EB1BCB"/>
    <w:rsid w:val="00EB279F"/>
    <w:rsid w:val="00EB5F21"/>
    <w:rsid w:val="00EC4312"/>
    <w:rsid w:val="00EC460A"/>
    <w:rsid w:val="00EC7A5B"/>
    <w:rsid w:val="00ED0F05"/>
    <w:rsid w:val="00ED12CC"/>
    <w:rsid w:val="00EE14FD"/>
    <w:rsid w:val="00EE20A5"/>
    <w:rsid w:val="00F006E6"/>
    <w:rsid w:val="00F06638"/>
    <w:rsid w:val="00F06FFE"/>
    <w:rsid w:val="00F11370"/>
    <w:rsid w:val="00F1399A"/>
    <w:rsid w:val="00F13F2A"/>
    <w:rsid w:val="00F2380A"/>
    <w:rsid w:val="00F31346"/>
    <w:rsid w:val="00F31DE5"/>
    <w:rsid w:val="00F332D4"/>
    <w:rsid w:val="00F35C57"/>
    <w:rsid w:val="00F36C9C"/>
    <w:rsid w:val="00F42813"/>
    <w:rsid w:val="00F42B26"/>
    <w:rsid w:val="00F44269"/>
    <w:rsid w:val="00F51918"/>
    <w:rsid w:val="00F609AF"/>
    <w:rsid w:val="00F61F58"/>
    <w:rsid w:val="00F65D0F"/>
    <w:rsid w:val="00F66237"/>
    <w:rsid w:val="00F72509"/>
    <w:rsid w:val="00F7345B"/>
    <w:rsid w:val="00F76F37"/>
    <w:rsid w:val="00F81F25"/>
    <w:rsid w:val="00F82600"/>
    <w:rsid w:val="00F8426E"/>
    <w:rsid w:val="00F97C37"/>
    <w:rsid w:val="00FA105D"/>
    <w:rsid w:val="00FA29E1"/>
    <w:rsid w:val="00FA424D"/>
    <w:rsid w:val="00FA5ED8"/>
    <w:rsid w:val="00FA7F2E"/>
    <w:rsid w:val="00FB3EBB"/>
    <w:rsid w:val="00FB5944"/>
    <w:rsid w:val="00FB596C"/>
    <w:rsid w:val="00FB690B"/>
    <w:rsid w:val="00FC0981"/>
    <w:rsid w:val="00FC1900"/>
    <w:rsid w:val="00FD10F8"/>
    <w:rsid w:val="00FD134D"/>
    <w:rsid w:val="00FD7E84"/>
    <w:rsid w:val="00FE2B02"/>
    <w:rsid w:val="00FE51C9"/>
    <w:rsid w:val="00FE5DF2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AFEE"/>
  <w15:chartTrackingRefBased/>
  <w15:docId w15:val="{C67DA060-2F31-4441-AAA1-05E999C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02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2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262"/>
    <w:rPr>
      <w:vertAlign w:val="superscript"/>
    </w:rPr>
  </w:style>
  <w:style w:type="paragraph" w:styleId="a6">
    <w:name w:val="List Paragraph"/>
    <w:basedOn w:val="a"/>
    <w:uiPriority w:val="34"/>
    <w:qFormat/>
    <w:rsid w:val="00A85F0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4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3A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5DB0"/>
  </w:style>
  <w:style w:type="paragraph" w:styleId="ad">
    <w:name w:val="footer"/>
    <w:basedOn w:val="a"/>
    <w:link w:val="ae"/>
    <w:uiPriority w:val="99"/>
    <w:unhideWhenUsed/>
    <w:rsid w:val="0050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5DB0"/>
  </w:style>
  <w:style w:type="character" w:styleId="af">
    <w:name w:val="Hyperlink"/>
    <w:basedOn w:val="a0"/>
    <w:uiPriority w:val="99"/>
    <w:unhideWhenUsed/>
    <w:rsid w:val="008235FB"/>
    <w:rPr>
      <w:color w:val="0563C1" w:themeColor="hyperlink"/>
      <w:u w:val="single"/>
    </w:rPr>
  </w:style>
  <w:style w:type="paragraph" w:styleId="af0">
    <w:name w:val="No Spacing"/>
    <w:uiPriority w:val="1"/>
    <w:qFormat/>
    <w:rsid w:val="009C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3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637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37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375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375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3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4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7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16D5-0CDF-4FD0-8F50-94379778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12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Подкина</cp:lastModifiedBy>
  <cp:revision>209</cp:revision>
  <cp:lastPrinted>2021-07-14T12:08:00Z</cp:lastPrinted>
  <dcterms:created xsi:type="dcterms:W3CDTF">2018-06-03T21:13:00Z</dcterms:created>
  <dcterms:modified xsi:type="dcterms:W3CDTF">2021-07-20T20:20:00Z</dcterms:modified>
</cp:coreProperties>
</file>